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78F" w:rsidRDefault="0090778F" w:rsidP="0090778F">
      <w:pPr>
        <w:spacing w:line="240" w:lineRule="auto"/>
        <w:rPr>
          <w:rFonts w:ascii="Times New Roman" w:eastAsia="Times New Roman" w:hAnsi="Times New Roman" w:cs="Times New Roman"/>
          <w:b/>
          <w:bCs/>
          <w:color w:val="FF0000"/>
          <w:sz w:val="28"/>
          <w:szCs w:val="28"/>
        </w:rPr>
      </w:pPr>
      <w:bookmarkStart w:id="0" w:name="_GoBack"/>
      <w:bookmarkEnd w:id="0"/>
      <w:r w:rsidRPr="007A7634">
        <w:rPr>
          <w:rFonts w:ascii="Times New Roman" w:eastAsia="Times New Roman" w:hAnsi="Times New Roman" w:cs="Times New Roman"/>
          <w:b/>
          <w:bCs/>
          <w:color w:val="FF0000"/>
          <w:sz w:val="28"/>
          <w:szCs w:val="28"/>
        </w:rPr>
        <w:t xml:space="preserve">VII Lecture: Immunopathology. Immunodeficiency. Reactions of hypersensitivity. The vaccine and antiserum. Immunotherapy and </w:t>
      </w:r>
      <w:proofErr w:type="spellStart"/>
      <w:r w:rsidRPr="007A7634">
        <w:rPr>
          <w:rFonts w:ascii="Times New Roman" w:eastAsia="Times New Roman" w:hAnsi="Times New Roman" w:cs="Times New Roman"/>
          <w:b/>
          <w:bCs/>
          <w:color w:val="FF0000"/>
          <w:sz w:val="28"/>
          <w:szCs w:val="28"/>
        </w:rPr>
        <w:t>immunoprevention</w:t>
      </w:r>
      <w:proofErr w:type="spellEnd"/>
      <w:r w:rsidRPr="007A7634">
        <w:rPr>
          <w:rFonts w:ascii="Times New Roman" w:eastAsia="Times New Roman" w:hAnsi="Times New Roman" w:cs="Times New Roman"/>
          <w:b/>
          <w:bCs/>
          <w:color w:val="FF0000"/>
          <w:sz w:val="28"/>
          <w:szCs w:val="28"/>
        </w:rPr>
        <w:t>.</w:t>
      </w:r>
    </w:p>
    <w:p w:rsidR="00DF34FC" w:rsidRPr="00377BEC" w:rsidRDefault="00DF34FC" w:rsidP="00DF34FC">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w:t>
      </w:r>
    </w:p>
    <w:p w:rsidR="00DF34FC" w:rsidRPr="00377BEC" w:rsidRDefault="00DF34FC" w:rsidP="00DF34FC">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To inform students about immunopathology, primary </w:t>
      </w:r>
      <w:proofErr w:type="gramStart"/>
      <w:r w:rsidRPr="00377BEC">
        <w:rPr>
          <w:rFonts w:ascii="Times New Roman" w:hAnsi="Times New Roman" w:cs="Times New Roman"/>
          <w:sz w:val="24"/>
          <w:szCs w:val="24"/>
        </w:rPr>
        <w:t>and  secondary</w:t>
      </w:r>
      <w:proofErr w:type="gramEnd"/>
      <w:r w:rsidRPr="00377BEC">
        <w:rPr>
          <w:rFonts w:ascii="Times New Roman" w:hAnsi="Times New Roman" w:cs="Times New Roman"/>
          <w:sz w:val="24"/>
          <w:szCs w:val="24"/>
        </w:rPr>
        <w:t xml:space="preserve"> immune deficiencies, hypersensitivity reactions  (allergic reactions), their application in microbiological diagnostics. To </w:t>
      </w:r>
      <w:proofErr w:type="gramStart"/>
      <w:r w:rsidRPr="00377BEC">
        <w:rPr>
          <w:rFonts w:ascii="Times New Roman" w:hAnsi="Times New Roman" w:cs="Times New Roman"/>
          <w:sz w:val="24"/>
          <w:szCs w:val="24"/>
        </w:rPr>
        <w:t>introduction  students</w:t>
      </w:r>
      <w:proofErr w:type="gramEnd"/>
      <w:r w:rsidRPr="00377BEC">
        <w:rPr>
          <w:rFonts w:ascii="Times New Roman" w:hAnsi="Times New Roman" w:cs="Times New Roman"/>
          <w:sz w:val="24"/>
          <w:szCs w:val="24"/>
        </w:rPr>
        <w:t xml:space="preserve"> with the principles of </w:t>
      </w:r>
      <w:proofErr w:type="spellStart"/>
      <w:r w:rsidRPr="00377BEC">
        <w:rPr>
          <w:rFonts w:ascii="Times New Roman" w:hAnsi="Times New Roman" w:cs="Times New Roman"/>
          <w:sz w:val="24"/>
          <w:szCs w:val="24"/>
        </w:rPr>
        <w:t>immunoprophylaxis</w:t>
      </w:r>
      <w:proofErr w:type="spellEnd"/>
      <w:r w:rsidRPr="00377BEC">
        <w:rPr>
          <w:rFonts w:ascii="Times New Roman" w:hAnsi="Times New Roman" w:cs="Times New Roman"/>
          <w:sz w:val="24"/>
          <w:szCs w:val="24"/>
        </w:rPr>
        <w:t xml:space="preserve"> and immunotherapy. Provide information about vaccines and serums, </w:t>
      </w:r>
      <w:proofErr w:type="spellStart"/>
      <w:r w:rsidRPr="00377BEC">
        <w:rPr>
          <w:rFonts w:ascii="Times New Roman" w:hAnsi="Times New Roman" w:cs="Times New Roman"/>
          <w:sz w:val="24"/>
          <w:szCs w:val="24"/>
        </w:rPr>
        <w:t>types</w:t>
      </w:r>
      <w:proofErr w:type="gramStart"/>
      <w:r w:rsidRPr="00377BEC">
        <w:rPr>
          <w:rFonts w:ascii="Times New Roman" w:hAnsi="Times New Roman" w:cs="Times New Roman"/>
          <w:sz w:val="24"/>
          <w:szCs w:val="24"/>
        </w:rPr>
        <w:t>,their</w:t>
      </w:r>
      <w:proofErr w:type="spellEnd"/>
      <w:proofErr w:type="gramEnd"/>
      <w:r w:rsidRPr="00377BEC">
        <w:rPr>
          <w:rFonts w:ascii="Times New Roman" w:hAnsi="Times New Roman" w:cs="Times New Roman"/>
          <w:sz w:val="24"/>
          <w:szCs w:val="24"/>
        </w:rPr>
        <w:t xml:space="preserve"> purchase and application.</w:t>
      </w:r>
    </w:p>
    <w:p w:rsidR="00DF34FC" w:rsidRPr="00377BEC" w:rsidRDefault="00DF34FC" w:rsidP="00DF34FC">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Lecture plan:</w:t>
      </w:r>
    </w:p>
    <w:p w:rsidR="00DF34FC" w:rsidRPr="00377BEC" w:rsidRDefault="00DF34FC" w:rsidP="00DF34FC">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Information on the pathology of the immune system: hypersensitivity and immunodeficiency.</w:t>
      </w:r>
    </w:p>
    <w:p w:rsidR="00DF34FC" w:rsidRPr="00377BEC" w:rsidRDefault="00DF34FC" w:rsidP="00DF34FC">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Immune deficiencies:</w:t>
      </w:r>
    </w:p>
    <w:p w:rsidR="00DF34FC" w:rsidRPr="00377BEC" w:rsidRDefault="00DF34FC" w:rsidP="00DF34FC">
      <w:pPr>
        <w:spacing w:after="0" w:line="240" w:lineRule="auto"/>
        <w:ind w:left="360"/>
        <w:jc w:val="both"/>
        <w:rPr>
          <w:rFonts w:ascii="Times New Roman" w:hAnsi="Times New Roman" w:cs="Times New Roman"/>
          <w:sz w:val="24"/>
          <w:szCs w:val="24"/>
        </w:rPr>
      </w:pPr>
      <w:r w:rsidRPr="00377BEC">
        <w:rPr>
          <w:rFonts w:ascii="Times New Roman" w:hAnsi="Times New Roman" w:cs="Times New Roman"/>
          <w:sz w:val="24"/>
          <w:szCs w:val="24"/>
        </w:rPr>
        <w:t xml:space="preserve">-congenital (primary) </w:t>
      </w:r>
    </w:p>
    <w:p w:rsidR="00DF34FC" w:rsidRPr="00377BEC" w:rsidRDefault="00DF34FC" w:rsidP="00DF34FC">
      <w:pPr>
        <w:spacing w:after="0" w:line="240" w:lineRule="auto"/>
        <w:ind w:left="360"/>
        <w:jc w:val="both"/>
        <w:rPr>
          <w:rFonts w:ascii="Times New Roman" w:hAnsi="Times New Roman" w:cs="Times New Roman"/>
          <w:sz w:val="24"/>
          <w:szCs w:val="24"/>
        </w:rPr>
      </w:pPr>
      <w:r w:rsidRPr="00377BEC">
        <w:rPr>
          <w:rFonts w:ascii="Times New Roman" w:hAnsi="Times New Roman" w:cs="Times New Roman"/>
          <w:sz w:val="24"/>
          <w:szCs w:val="24"/>
        </w:rPr>
        <w:t>- acquired (secondary).</w:t>
      </w:r>
    </w:p>
    <w:p w:rsidR="00DF34FC" w:rsidRPr="00377BEC" w:rsidRDefault="00DF34FC" w:rsidP="00DF34FC">
      <w:pPr>
        <w:tabs>
          <w:tab w:val="left" w:pos="1371"/>
        </w:tabs>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2.  Introduction immune deficiencies:</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-Deficiency </w:t>
      </w:r>
      <w:proofErr w:type="gramStart"/>
      <w:r w:rsidRPr="00377BEC">
        <w:rPr>
          <w:rFonts w:ascii="Times New Roman" w:hAnsi="Times New Roman" w:cs="Times New Roman"/>
          <w:sz w:val="24"/>
          <w:szCs w:val="24"/>
          <w:lang w:val="en-US"/>
        </w:rPr>
        <w:t>of  B</w:t>
      </w:r>
      <w:proofErr w:type="gramEnd"/>
      <w:r w:rsidRPr="00377BEC">
        <w:rPr>
          <w:rFonts w:ascii="Times New Roman" w:hAnsi="Times New Roman" w:cs="Times New Roman"/>
          <w:sz w:val="24"/>
          <w:szCs w:val="24"/>
          <w:lang w:val="en-US"/>
        </w:rPr>
        <w:t>-lymphocytes.</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-T-lymphocyte deficiency (introduction immune deficiency syndrome).</w:t>
      </w:r>
    </w:p>
    <w:p w:rsidR="00DF34FC" w:rsidRPr="00377BEC" w:rsidRDefault="00DF34FC" w:rsidP="00DF34FC">
      <w:pPr>
        <w:tabs>
          <w:tab w:val="left" w:pos="1371"/>
        </w:tabs>
        <w:spacing w:after="0" w:line="240" w:lineRule="auto"/>
        <w:ind w:left="360"/>
        <w:jc w:val="both"/>
        <w:rPr>
          <w:rFonts w:ascii="Times New Roman" w:hAnsi="Times New Roman" w:cs="Times New Roman"/>
          <w:sz w:val="24"/>
          <w:szCs w:val="24"/>
        </w:rPr>
      </w:pPr>
      <w:r w:rsidRPr="00377BEC">
        <w:rPr>
          <w:rFonts w:ascii="Times New Roman" w:hAnsi="Times New Roman" w:cs="Times New Roman"/>
          <w:sz w:val="24"/>
          <w:szCs w:val="24"/>
        </w:rPr>
        <w:t xml:space="preserve">3. Hypersensitivity reactions </w:t>
      </w:r>
      <w:proofErr w:type="gramStart"/>
      <w:r w:rsidRPr="00377BEC">
        <w:rPr>
          <w:rFonts w:ascii="Times New Roman" w:hAnsi="Times New Roman" w:cs="Times New Roman"/>
          <w:sz w:val="24"/>
          <w:szCs w:val="24"/>
        </w:rPr>
        <w:t>( allergens</w:t>
      </w:r>
      <w:proofErr w:type="gramEnd"/>
      <w:r w:rsidRPr="00377BEC">
        <w:rPr>
          <w:rFonts w:ascii="Times New Roman" w:hAnsi="Times New Roman" w:cs="Times New Roman"/>
          <w:sz w:val="24"/>
          <w:szCs w:val="24"/>
        </w:rPr>
        <w:t>)/ classification of hypersensitivity reactions :</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-Type </w:t>
      </w:r>
      <w:proofErr w:type="gramStart"/>
      <w:r w:rsidRPr="00377BEC">
        <w:rPr>
          <w:rFonts w:ascii="Times New Roman" w:hAnsi="Times New Roman" w:cs="Times New Roman"/>
          <w:sz w:val="24"/>
          <w:szCs w:val="24"/>
          <w:lang w:val="en-US"/>
        </w:rPr>
        <w:t>I(</w:t>
      </w:r>
      <w:proofErr w:type="gramEnd"/>
      <w:r w:rsidRPr="00377BEC">
        <w:rPr>
          <w:rFonts w:ascii="Times New Roman" w:hAnsi="Times New Roman" w:cs="Times New Roman"/>
          <w:sz w:val="24"/>
          <w:szCs w:val="24"/>
          <w:lang w:val="en-US"/>
        </w:rPr>
        <w:t xml:space="preserve">anaphylactic type) hypersensitivity reaction: </w:t>
      </w:r>
      <w:proofErr w:type="spellStart"/>
      <w:r w:rsidRPr="00377BEC">
        <w:rPr>
          <w:rFonts w:ascii="Times New Roman" w:hAnsi="Times New Roman" w:cs="Times New Roman"/>
          <w:sz w:val="24"/>
          <w:szCs w:val="24"/>
          <w:lang w:val="en-US"/>
        </w:rPr>
        <w:t>anaphylaxis,atopy</w:t>
      </w:r>
      <w:proofErr w:type="spellEnd"/>
      <w:r w:rsidRPr="00377BEC">
        <w:rPr>
          <w:rFonts w:ascii="Times New Roman" w:hAnsi="Times New Roman" w:cs="Times New Roman"/>
          <w:sz w:val="24"/>
          <w:szCs w:val="24"/>
          <w:lang w:val="en-US"/>
        </w:rPr>
        <w:t>, drug allergy.</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-Type II (cytotoxic) hypersensitivity reactions.  </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-Type III (immune complex) hypersensitivity reactions. Arthurian phenomenon, serum sickness.</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-Type IV (delayed) hypersensitivity reactions. </w:t>
      </w:r>
      <w:proofErr w:type="gramStart"/>
      <w:r w:rsidRPr="00377BEC">
        <w:rPr>
          <w:rFonts w:ascii="Times New Roman" w:hAnsi="Times New Roman" w:cs="Times New Roman"/>
          <w:sz w:val="24"/>
          <w:szCs w:val="24"/>
          <w:lang w:val="en-US"/>
        </w:rPr>
        <w:t>Infectious  allergies</w:t>
      </w:r>
      <w:proofErr w:type="gramEnd"/>
      <w:r w:rsidRPr="00377BEC">
        <w:rPr>
          <w:rFonts w:ascii="Times New Roman" w:hAnsi="Times New Roman" w:cs="Times New Roman"/>
          <w:sz w:val="24"/>
          <w:szCs w:val="24"/>
          <w:lang w:val="en-US"/>
        </w:rPr>
        <w:t>, contact allergies, drug allergies.</w:t>
      </w:r>
    </w:p>
    <w:p w:rsidR="00DF34FC" w:rsidRPr="00377BEC" w:rsidRDefault="00DF34FC" w:rsidP="00DF34FC">
      <w:pPr>
        <w:pStyle w:val="a3"/>
        <w:numPr>
          <w:ilvl w:val="0"/>
          <w:numId w:val="2"/>
        </w:numPr>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Autoimmune reaction and diseases.</w:t>
      </w:r>
    </w:p>
    <w:p w:rsidR="00DF34FC" w:rsidRPr="00377BEC" w:rsidRDefault="00DF34FC" w:rsidP="00DF34FC">
      <w:pPr>
        <w:pStyle w:val="a3"/>
        <w:numPr>
          <w:ilvl w:val="0"/>
          <w:numId w:val="2"/>
        </w:numPr>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Immunodiagnostic and serological reactions and their types. Principles of </w:t>
      </w:r>
      <w:proofErr w:type="spellStart"/>
      <w:r w:rsidRPr="00377BEC">
        <w:rPr>
          <w:rFonts w:ascii="Times New Roman" w:hAnsi="Times New Roman" w:cs="Times New Roman"/>
          <w:sz w:val="24"/>
          <w:szCs w:val="24"/>
          <w:lang w:val="en-US"/>
        </w:rPr>
        <w:t>immunoprophylaxis</w:t>
      </w:r>
      <w:proofErr w:type="spellEnd"/>
      <w:r w:rsidRPr="00377BEC">
        <w:rPr>
          <w:rFonts w:ascii="Times New Roman" w:hAnsi="Times New Roman" w:cs="Times New Roman"/>
          <w:sz w:val="24"/>
          <w:szCs w:val="24"/>
          <w:lang w:val="en-US"/>
        </w:rPr>
        <w:t>.</w:t>
      </w:r>
    </w:p>
    <w:p w:rsidR="00DF34FC" w:rsidRPr="00377BEC" w:rsidRDefault="00DF34FC" w:rsidP="00DF34FC">
      <w:pPr>
        <w:pStyle w:val="a3"/>
        <w:numPr>
          <w:ilvl w:val="0"/>
          <w:numId w:val="2"/>
        </w:numPr>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Vaccines:</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-live vaccines.</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-inactivated (killed) vaccines.</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-molecular vaccines (protective antigen).</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w:t>
      </w:r>
      <w:proofErr w:type="spellStart"/>
      <w:r w:rsidRPr="00377BEC">
        <w:rPr>
          <w:rFonts w:ascii="Times New Roman" w:hAnsi="Times New Roman" w:cs="Times New Roman"/>
          <w:sz w:val="24"/>
          <w:szCs w:val="24"/>
          <w:lang w:val="en-US"/>
        </w:rPr>
        <w:t>anatoxins</w:t>
      </w:r>
      <w:proofErr w:type="spellEnd"/>
      <w:r w:rsidRPr="00377BEC">
        <w:rPr>
          <w:rFonts w:ascii="Times New Roman" w:hAnsi="Times New Roman" w:cs="Times New Roman"/>
          <w:sz w:val="24"/>
          <w:szCs w:val="24"/>
          <w:lang w:val="en-US"/>
        </w:rPr>
        <w:t xml:space="preserve"> (toxoids).</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-synthetic vaccines (chemically or biologically synthesized antigen).</w:t>
      </w: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-recombinant vaccines.</w:t>
      </w:r>
    </w:p>
    <w:p w:rsidR="00DF34FC" w:rsidRPr="00377BEC" w:rsidRDefault="00DF34FC" w:rsidP="00DF34FC">
      <w:pPr>
        <w:pStyle w:val="a3"/>
        <w:numPr>
          <w:ilvl w:val="0"/>
          <w:numId w:val="3"/>
        </w:numPr>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Associative vaccines.</w:t>
      </w:r>
    </w:p>
    <w:p w:rsidR="00DF34FC" w:rsidRPr="00377BEC" w:rsidRDefault="00DF34FC" w:rsidP="00DF34FC">
      <w:pPr>
        <w:pStyle w:val="a3"/>
        <w:numPr>
          <w:ilvl w:val="0"/>
          <w:numId w:val="3"/>
        </w:numPr>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Adjuvants.</w:t>
      </w:r>
    </w:p>
    <w:p w:rsidR="00DF34FC" w:rsidRPr="00377BEC" w:rsidRDefault="00DF34FC" w:rsidP="00DF34FC">
      <w:pPr>
        <w:pStyle w:val="a3"/>
        <w:numPr>
          <w:ilvl w:val="0"/>
          <w:numId w:val="3"/>
        </w:numPr>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Principles of immunotherapy.</w:t>
      </w:r>
    </w:p>
    <w:p w:rsidR="00DF34FC" w:rsidRPr="00377BEC" w:rsidRDefault="00DF34FC" w:rsidP="00DF34FC">
      <w:pPr>
        <w:pStyle w:val="a3"/>
        <w:numPr>
          <w:ilvl w:val="0"/>
          <w:numId w:val="3"/>
        </w:numPr>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Immune serums (antitoxic, antibacterial, antiviral serums), acquisition and application.</w:t>
      </w:r>
    </w:p>
    <w:p w:rsidR="00DF34FC" w:rsidRPr="00377BEC" w:rsidRDefault="00DF34FC" w:rsidP="00DF34FC">
      <w:pPr>
        <w:pStyle w:val="a3"/>
        <w:numPr>
          <w:ilvl w:val="0"/>
          <w:numId w:val="3"/>
        </w:numPr>
        <w:tabs>
          <w:tab w:val="left" w:pos="1371"/>
        </w:tabs>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Diagnostic immune serums.</w:t>
      </w:r>
    </w:p>
    <w:p w:rsidR="00DF34FC" w:rsidRPr="00377BEC" w:rsidRDefault="00DF34FC" w:rsidP="00DF34FC">
      <w:pPr>
        <w:pStyle w:val="a3"/>
        <w:tabs>
          <w:tab w:val="left" w:pos="1371"/>
        </w:tabs>
        <w:spacing w:after="0" w:line="240" w:lineRule="auto"/>
        <w:ind w:left="1800"/>
        <w:jc w:val="both"/>
        <w:rPr>
          <w:rFonts w:ascii="Times New Roman" w:hAnsi="Times New Roman" w:cs="Times New Roman"/>
          <w:sz w:val="24"/>
          <w:szCs w:val="24"/>
          <w:lang w:val="en-US"/>
        </w:rPr>
      </w:pPr>
    </w:p>
    <w:p w:rsidR="00DF34FC" w:rsidRPr="00377BEC" w:rsidRDefault="00DF34FC" w:rsidP="00DF34FC">
      <w:pPr>
        <w:pStyle w:val="a3"/>
        <w:tabs>
          <w:tab w:val="left" w:pos="1371"/>
        </w:tabs>
        <w:spacing w:after="0" w:line="240" w:lineRule="auto"/>
        <w:jc w:val="both"/>
        <w:rPr>
          <w:rFonts w:ascii="Times New Roman" w:hAnsi="Times New Roman" w:cs="Times New Roman"/>
          <w:sz w:val="24"/>
          <w:szCs w:val="24"/>
          <w:lang w:val="en-US"/>
        </w:rPr>
      </w:pPr>
    </w:p>
    <w:p w:rsidR="00DF34FC" w:rsidRPr="00377BEC" w:rsidRDefault="00DF34FC" w:rsidP="00DF34FC">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equipment: Computer, projector, electronic slides related to the lecture</w:t>
      </w:r>
    </w:p>
    <w:p w:rsidR="00DF34FC" w:rsidRPr="00377BEC" w:rsidRDefault="00DF34FC" w:rsidP="00DF34FC">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Literature: p.1</w:t>
      </w:r>
    </w:p>
    <w:p w:rsidR="00DF34FC" w:rsidRPr="00377BEC" w:rsidRDefault="00DF34FC" w:rsidP="00DF34FC">
      <w:pPr>
        <w:spacing w:after="0" w:line="240" w:lineRule="auto"/>
        <w:jc w:val="both"/>
        <w:rPr>
          <w:rFonts w:ascii="Times New Roman" w:hAnsi="Times New Roman" w:cs="Times New Roman"/>
          <w:b/>
          <w:i/>
          <w:sz w:val="24"/>
          <w:szCs w:val="24"/>
        </w:rPr>
      </w:pPr>
    </w:p>
    <w:p w:rsidR="00DF34FC" w:rsidRDefault="00DF34FC" w:rsidP="00DF34FC">
      <w:pPr>
        <w:spacing w:after="0" w:line="240" w:lineRule="auto"/>
        <w:rPr>
          <w:rFonts w:ascii="Times New Roman" w:hAnsi="Times New Roman" w:cs="Times New Roman"/>
          <w:b/>
          <w:i/>
          <w:sz w:val="24"/>
          <w:szCs w:val="24"/>
        </w:rPr>
      </w:pPr>
    </w:p>
    <w:p w:rsidR="00DF34FC" w:rsidRPr="00377BEC" w:rsidRDefault="00DF34FC" w:rsidP="00DF34FC">
      <w:pPr>
        <w:spacing w:after="0" w:line="240" w:lineRule="auto"/>
        <w:rPr>
          <w:rFonts w:ascii="Times New Roman" w:hAnsi="Times New Roman" w:cs="Times New Roman"/>
          <w:b/>
          <w:i/>
          <w:sz w:val="24"/>
          <w:szCs w:val="24"/>
        </w:rPr>
      </w:pPr>
    </w:p>
    <w:p w:rsidR="00DF34FC" w:rsidRDefault="00DF34FC" w:rsidP="0090778F">
      <w:pPr>
        <w:spacing w:line="240" w:lineRule="auto"/>
        <w:rPr>
          <w:rFonts w:ascii="Times New Roman" w:eastAsia="Times New Roman" w:hAnsi="Times New Roman" w:cs="Times New Roman"/>
          <w:b/>
          <w:bCs/>
          <w:color w:val="FF0000"/>
          <w:sz w:val="28"/>
          <w:szCs w:val="28"/>
        </w:rPr>
      </w:pPr>
    </w:p>
    <w:p w:rsidR="00DF34FC" w:rsidRDefault="00DF34FC" w:rsidP="0090778F">
      <w:pPr>
        <w:spacing w:line="240" w:lineRule="auto"/>
        <w:rPr>
          <w:rFonts w:ascii="Times New Roman" w:eastAsia="Times New Roman" w:hAnsi="Times New Roman" w:cs="Times New Roman"/>
          <w:b/>
          <w:bCs/>
          <w:color w:val="FF0000"/>
          <w:sz w:val="28"/>
          <w:szCs w:val="28"/>
        </w:rPr>
      </w:pPr>
    </w:p>
    <w:p w:rsidR="00DF34FC" w:rsidRPr="007A7634" w:rsidRDefault="00DF34FC" w:rsidP="0090778F">
      <w:pPr>
        <w:spacing w:line="240" w:lineRule="auto"/>
        <w:rPr>
          <w:rFonts w:ascii="Times New Roman" w:eastAsia="Times New Roman" w:hAnsi="Times New Roman" w:cs="Times New Roman"/>
          <w:color w:val="FF0000"/>
          <w:sz w:val="28"/>
          <w:szCs w:val="28"/>
        </w:rPr>
      </w:pPr>
    </w:p>
    <w:p w:rsidR="0090778F" w:rsidRPr="007A7634" w:rsidRDefault="0090778F" w:rsidP="0090778F">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color w:val="FF0000"/>
          <w:sz w:val="28"/>
          <w:szCs w:val="28"/>
        </w:rPr>
        <w:t xml:space="preserve"> </w:t>
      </w:r>
    </w:p>
    <w:p w:rsidR="0090778F" w:rsidRPr="007A7634" w:rsidRDefault="0090778F" w:rsidP="0090778F">
      <w:pPr>
        <w:spacing w:line="240" w:lineRule="auto"/>
        <w:rPr>
          <w:rFonts w:ascii="Times New Roman" w:eastAsia="Times New Roman" w:hAnsi="Times New Roman" w:cs="Times New Roman"/>
          <w:sz w:val="28"/>
          <w:szCs w:val="28"/>
          <w:vertAlign w:val="superscript"/>
        </w:rPr>
      </w:pPr>
      <w:r w:rsidRPr="007A7634">
        <w:rPr>
          <w:rFonts w:ascii="Times New Roman" w:eastAsia="Times New Roman" w:hAnsi="Times New Roman" w:cs="Times New Roman"/>
          <w:b/>
          <w:bCs/>
          <w:color w:val="202122"/>
          <w:sz w:val="28"/>
          <w:szCs w:val="28"/>
        </w:rPr>
        <w:t>Immunopathology</w:t>
      </w:r>
      <w:r w:rsidRPr="007A7634">
        <w:rPr>
          <w:rFonts w:ascii="Times New Roman" w:eastAsia="Times New Roman" w:hAnsi="Times New Roman" w:cs="Times New Roman"/>
          <w:color w:val="202122"/>
          <w:sz w:val="28"/>
          <w:szCs w:val="28"/>
        </w:rPr>
        <w:t xml:space="preserve"> is a branch of </w:t>
      </w:r>
      <w:r w:rsidRPr="007A7634">
        <w:rPr>
          <w:rFonts w:ascii="Times New Roman" w:eastAsia="Times New Roman" w:hAnsi="Times New Roman" w:cs="Times New Roman"/>
          <w:sz w:val="28"/>
          <w:szCs w:val="28"/>
        </w:rPr>
        <w:t xml:space="preserve">medicine </w:t>
      </w:r>
      <w:r w:rsidRPr="007A7634">
        <w:rPr>
          <w:rFonts w:ascii="Times New Roman" w:eastAsia="Times New Roman" w:hAnsi="Times New Roman" w:cs="Times New Roman"/>
          <w:color w:val="202122"/>
          <w:sz w:val="28"/>
          <w:szCs w:val="28"/>
        </w:rPr>
        <w:t xml:space="preserve">that deals with immune responses associated with </w:t>
      </w:r>
      <w:r w:rsidRPr="007A7634">
        <w:rPr>
          <w:rFonts w:ascii="Times New Roman" w:eastAsia="Times New Roman" w:hAnsi="Times New Roman" w:cs="Times New Roman"/>
          <w:sz w:val="28"/>
          <w:szCs w:val="28"/>
        </w:rPr>
        <w:t>disease</w:t>
      </w:r>
      <w:r w:rsidRPr="007A7634">
        <w:rPr>
          <w:rFonts w:ascii="Times New Roman" w:eastAsia="Times New Roman" w:hAnsi="Times New Roman" w:cs="Times New Roman"/>
          <w:color w:val="202122"/>
          <w:sz w:val="28"/>
          <w:szCs w:val="28"/>
        </w:rPr>
        <w:t xml:space="preserve">. It includes the study of the pathology of an </w:t>
      </w:r>
      <w:r w:rsidRPr="007A7634">
        <w:rPr>
          <w:rFonts w:ascii="Times New Roman" w:eastAsia="Times New Roman" w:hAnsi="Times New Roman" w:cs="Times New Roman"/>
          <w:sz w:val="28"/>
          <w:szCs w:val="28"/>
        </w:rPr>
        <w:t>organism</w:t>
      </w:r>
      <w:r w:rsidRPr="007A7634">
        <w:rPr>
          <w:rFonts w:ascii="Times New Roman" w:eastAsia="Times New Roman" w:hAnsi="Times New Roman" w:cs="Times New Roman"/>
          <w:color w:val="202122"/>
          <w:sz w:val="28"/>
          <w:szCs w:val="28"/>
        </w:rPr>
        <w:t xml:space="preserve">, </w:t>
      </w:r>
      <w:r w:rsidRPr="007A7634">
        <w:rPr>
          <w:rFonts w:ascii="Times New Roman" w:eastAsia="Times New Roman" w:hAnsi="Times New Roman" w:cs="Times New Roman"/>
          <w:sz w:val="28"/>
          <w:szCs w:val="28"/>
        </w:rPr>
        <w:t>organ system</w:t>
      </w:r>
      <w:r w:rsidRPr="007A7634">
        <w:rPr>
          <w:rFonts w:ascii="Times New Roman" w:eastAsia="Times New Roman" w:hAnsi="Times New Roman" w:cs="Times New Roman"/>
          <w:color w:val="202122"/>
          <w:sz w:val="28"/>
          <w:szCs w:val="28"/>
        </w:rPr>
        <w:t xml:space="preserve">, or disease with respect to the </w:t>
      </w:r>
      <w:r w:rsidRPr="007A7634">
        <w:rPr>
          <w:rFonts w:ascii="Times New Roman" w:eastAsia="Times New Roman" w:hAnsi="Times New Roman" w:cs="Times New Roman"/>
          <w:sz w:val="28"/>
          <w:szCs w:val="28"/>
        </w:rPr>
        <w:t>immune system</w:t>
      </w:r>
      <w:r w:rsidRPr="007A7634">
        <w:rPr>
          <w:rFonts w:ascii="Times New Roman" w:eastAsia="Times New Roman" w:hAnsi="Times New Roman" w:cs="Times New Roman"/>
          <w:color w:val="202122"/>
          <w:sz w:val="28"/>
          <w:szCs w:val="28"/>
        </w:rPr>
        <w:t xml:space="preserve">, immunity, and immune responses. It refers to damage caused to an organism by its own immune response, </w:t>
      </w:r>
      <w:proofErr w:type="gramStart"/>
      <w:r w:rsidRPr="007A7634">
        <w:rPr>
          <w:rFonts w:ascii="Times New Roman" w:eastAsia="Times New Roman" w:hAnsi="Times New Roman" w:cs="Times New Roman"/>
          <w:color w:val="202122"/>
          <w:sz w:val="28"/>
          <w:szCs w:val="28"/>
        </w:rPr>
        <w:t>as a result</w:t>
      </w:r>
      <w:proofErr w:type="gramEnd"/>
      <w:r w:rsidRPr="007A7634">
        <w:rPr>
          <w:rFonts w:ascii="Times New Roman" w:eastAsia="Times New Roman" w:hAnsi="Times New Roman" w:cs="Times New Roman"/>
          <w:color w:val="202122"/>
          <w:sz w:val="28"/>
          <w:szCs w:val="28"/>
        </w:rPr>
        <w:t xml:space="preserve"> of an infection. It could be due to mismatch between pathogen and host species, and often occurs when an animal pathogen infects a human (</w:t>
      </w:r>
      <w:proofErr w:type="gramStart"/>
      <w:r w:rsidRPr="007A7634">
        <w:rPr>
          <w:rFonts w:ascii="Times New Roman" w:eastAsia="Times New Roman" w:hAnsi="Times New Roman" w:cs="Times New Roman"/>
          <w:color w:val="202122"/>
          <w:sz w:val="28"/>
          <w:szCs w:val="28"/>
        </w:rPr>
        <w:t>e.g.</w:t>
      </w:r>
      <w:proofErr w:type="gramEnd"/>
      <w:r w:rsidRPr="007A7634">
        <w:rPr>
          <w:rFonts w:ascii="Times New Roman" w:eastAsia="Times New Roman" w:hAnsi="Times New Roman" w:cs="Times New Roman"/>
          <w:color w:val="202122"/>
          <w:sz w:val="28"/>
          <w:szCs w:val="28"/>
        </w:rPr>
        <w:t xml:space="preserve"> </w:t>
      </w:r>
      <w:r w:rsidRPr="007A7634">
        <w:rPr>
          <w:rFonts w:ascii="Times New Roman" w:eastAsia="Times New Roman" w:hAnsi="Times New Roman" w:cs="Times New Roman"/>
          <w:sz w:val="28"/>
          <w:szCs w:val="28"/>
        </w:rPr>
        <w:t xml:space="preserve">avian flu </w:t>
      </w:r>
      <w:r w:rsidRPr="007A7634">
        <w:rPr>
          <w:rFonts w:ascii="Times New Roman" w:eastAsia="Times New Roman" w:hAnsi="Times New Roman" w:cs="Times New Roman"/>
          <w:color w:val="202122"/>
          <w:sz w:val="28"/>
          <w:szCs w:val="28"/>
        </w:rPr>
        <w:t xml:space="preserve">leads to a </w:t>
      </w:r>
      <w:r w:rsidRPr="007A7634">
        <w:rPr>
          <w:rFonts w:ascii="Times New Roman" w:eastAsia="Times New Roman" w:hAnsi="Times New Roman" w:cs="Times New Roman"/>
          <w:sz w:val="28"/>
          <w:szCs w:val="28"/>
        </w:rPr>
        <w:t xml:space="preserve">cytokine storm </w:t>
      </w:r>
      <w:r w:rsidRPr="007A7634">
        <w:rPr>
          <w:rFonts w:ascii="Times New Roman" w:eastAsia="Times New Roman" w:hAnsi="Times New Roman" w:cs="Times New Roman"/>
          <w:color w:val="202122"/>
          <w:sz w:val="28"/>
          <w:szCs w:val="28"/>
        </w:rPr>
        <w:t>which contributes to the increased mortality rate).</w:t>
      </w:r>
    </w:p>
    <w:p w:rsidR="0090778F" w:rsidRPr="007A7634" w:rsidRDefault="0090778F" w:rsidP="0090778F">
      <w:pPr>
        <w:spacing w:line="240" w:lineRule="auto"/>
        <w:rPr>
          <w:rFonts w:ascii="Times New Roman" w:eastAsia="Times New Roman" w:hAnsi="Times New Roman" w:cs="Times New Roman"/>
          <w:color w:val="202122"/>
          <w:sz w:val="28"/>
          <w:szCs w:val="28"/>
        </w:rPr>
      </w:pPr>
      <w:r w:rsidRPr="007A7634">
        <w:rPr>
          <w:rFonts w:ascii="Times New Roman" w:eastAsia="Times New Roman" w:hAnsi="Times New Roman" w:cs="Times New Roman"/>
          <w:color w:val="202122"/>
          <w:sz w:val="28"/>
          <w:szCs w:val="28"/>
        </w:rPr>
        <w:t xml:space="preserve">When a foreign antigen enters the body, there is </w:t>
      </w:r>
      <w:proofErr w:type="gramStart"/>
      <w:r w:rsidRPr="007A7634">
        <w:rPr>
          <w:rFonts w:ascii="Times New Roman" w:eastAsia="Times New Roman" w:hAnsi="Times New Roman" w:cs="Times New Roman"/>
          <w:color w:val="202122"/>
          <w:sz w:val="28"/>
          <w:szCs w:val="28"/>
        </w:rPr>
        <w:t>either an antigen</w:t>
      </w:r>
      <w:proofErr w:type="gramEnd"/>
      <w:r w:rsidRPr="007A7634">
        <w:rPr>
          <w:rFonts w:ascii="Times New Roman" w:eastAsia="Times New Roman" w:hAnsi="Times New Roman" w:cs="Times New Roman"/>
          <w:color w:val="202122"/>
          <w:sz w:val="28"/>
          <w:szCs w:val="28"/>
        </w:rPr>
        <w:t xml:space="preserve"> specific or nonspecific response to it. These responses are the immune system fighting off the foreign antigens, whether they are deadly or not. Immunopathology could refer to how the foreign antigens cause the immune system to have a response or problems that can arise from an organism's own immune response on itself. There are certain problems or faults in the immune system that can lead to </w:t>
      </w:r>
      <w:proofErr w:type="gramStart"/>
      <w:r w:rsidRPr="007A7634">
        <w:rPr>
          <w:rFonts w:ascii="Times New Roman" w:eastAsia="Times New Roman" w:hAnsi="Times New Roman" w:cs="Times New Roman"/>
          <w:color w:val="202122"/>
          <w:sz w:val="28"/>
          <w:szCs w:val="28"/>
        </w:rPr>
        <w:t>more serious illness</w:t>
      </w:r>
      <w:proofErr w:type="gramEnd"/>
      <w:r w:rsidRPr="007A7634">
        <w:rPr>
          <w:rFonts w:ascii="Times New Roman" w:eastAsia="Times New Roman" w:hAnsi="Times New Roman" w:cs="Times New Roman"/>
          <w:color w:val="202122"/>
          <w:sz w:val="28"/>
          <w:szCs w:val="28"/>
        </w:rPr>
        <w:t xml:space="preserve"> or disease. These diseases can come from one of the following problems. The first would be Hypersensitivity reactions, where there would be a stronger immune response than normal. There are four different types (type one, two, three and four), all with varying types and degrees of an immune response. The problems that arise from each type vary from small allergic reactions to more serious illnesses such as tuberculosis or arthritis. The second kind of complication in the immune system is Autoimmunity, where the immune system would attack itself rather than the antigen. Inflammation is a prime example of autoimmunity, as the immune cells used are self-reactive. A few examples of autoimmune diseases are Type 1 diabetes, Addison's disease and Celiac disease. The third and final type of complication with the immune system is Immunodeficiency, where the immune system lacks the ability to fight off a certain disease. The immune system's ability to combat it is either hindered or completely absent. The two types are Primary Immunodeficiency, where the immune system </w:t>
      </w:r>
      <w:proofErr w:type="gramStart"/>
      <w:r w:rsidRPr="007A7634">
        <w:rPr>
          <w:rFonts w:ascii="Times New Roman" w:eastAsia="Times New Roman" w:hAnsi="Times New Roman" w:cs="Times New Roman"/>
          <w:color w:val="202122"/>
          <w:sz w:val="28"/>
          <w:szCs w:val="28"/>
        </w:rPr>
        <w:t>is either</w:t>
      </w:r>
      <w:proofErr w:type="gramEnd"/>
      <w:r w:rsidRPr="007A7634">
        <w:rPr>
          <w:rFonts w:ascii="Times New Roman" w:eastAsia="Times New Roman" w:hAnsi="Times New Roman" w:cs="Times New Roman"/>
          <w:color w:val="202122"/>
          <w:sz w:val="28"/>
          <w:szCs w:val="28"/>
        </w:rPr>
        <w:t xml:space="preserve"> missing a key component or does not function properly, and Secondary Immunodeficiency, where disease is obtained from an outside source, like radiation or heat, and therefore cannot function properly. Diseases that can cause immunodeficiency include HIV, AIDS and leukemia.</w:t>
      </w: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Immune deficiencies</w:t>
      </w:r>
      <w:r w:rsidRPr="007A7634">
        <w:rPr>
          <w:rFonts w:ascii="Times New Roman" w:eastAsia="Times New Roman" w:hAnsi="Times New Roman" w:cs="Times New Roman"/>
          <w:sz w:val="28"/>
          <w:szCs w:val="28"/>
        </w:rPr>
        <w:t xml:space="preserve"> can be congenital and acquired. Immune deficiency in any of the </w:t>
      </w:r>
      <w:proofErr w:type="gramStart"/>
      <w:r w:rsidRPr="007A7634">
        <w:rPr>
          <w:rFonts w:ascii="Times New Roman" w:eastAsia="Times New Roman" w:hAnsi="Times New Roman" w:cs="Times New Roman"/>
          <w:sz w:val="28"/>
          <w:szCs w:val="28"/>
        </w:rPr>
        <w:t>4</w:t>
      </w:r>
      <w:proofErr w:type="gramEnd"/>
      <w:r w:rsidRPr="007A7634">
        <w:rPr>
          <w:rFonts w:ascii="Times New Roman" w:eastAsia="Times New Roman" w:hAnsi="Times New Roman" w:cs="Times New Roman"/>
          <w:sz w:val="28"/>
          <w:szCs w:val="28"/>
        </w:rPr>
        <w:t xml:space="preserve"> main components that make up the immune system</w:t>
      </w:r>
      <w:r w:rsidRPr="007A7634">
        <w:rPr>
          <w:rFonts w:ascii="Times New Roman" w:eastAsia="Times New Roman" w:hAnsi="Times New Roman" w:cs="Times New Roman"/>
          <w:b/>
          <w:bCs/>
          <w:sz w:val="28"/>
          <w:szCs w:val="28"/>
        </w:rPr>
        <w:t>: 1.</w:t>
      </w:r>
      <w:r w:rsidRPr="007A7634">
        <w:rPr>
          <w:rFonts w:ascii="Times New Roman" w:eastAsia="Times New Roman" w:hAnsi="Times New Roman" w:cs="Times New Roman"/>
          <w:sz w:val="28"/>
          <w:szCs w:val="28"/>
        </w:rPr>
        <w:t xml:space="preserve"> B-lymphocyte system (antibodies), </w:t>
      </w:r>
      <w:r w:rsidRPr="007A7634">
        <w:rPr>
          <w:rFonts w:ascii="Times New Roman" w:eastAsia="Times New Roman" w:hAnsi="Times New Roman" w:cs="Times New Roman"/>
          <w:b/>
          <w:bCs/>
          <w:sz w:val="28"/>
          <w:szCs w:val="28"/>
        </w:rPr>
        <w:t>2.</w:t>
      </w:r>
      <w:r w:rsidRPr="007A7634">
        <w:rPr>
          <w:rFonts w:ascii="Times New Roman" w:eastAsia="Times New Roman" w:hAnsi="Times New Roman" w:cs="Times New Roman"/>
          <w:sz w:val="28"/>
          <w:szCs w:val="28"/>
        </w:rPr>
        <w:t xml:space="preserve"> T-lymphocyte system</w:t>
      </w:r>
      <w:r w:rsidRPr="007A7634">
        <w:rPr>
          <w:rFonts w:ascii="Times New Roman" w:eastAsia="Times New Roman" w:hAnsi="Times New Roman" w:cs="Times New Roman"/>
          <w:b/>
          <w:bCs/>
          <w:sz w:val="28"/>
          <w:szCs w:val="28"/>
        </w:rPr>
        <w:t>, 3.</w:t>
      </w: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complement</w:t>
      </w:r>
      <w:proofErr w:type="gramEnd"/>
      <w:r w:rsidRPr="007A7634">
        <w:rPr>
          <w:rFonts w:ascii="Times New Roman" w:eastAsia="Times New Roman" w:hAnsi="Times New Roman" w:cs="Times New Roman"/>
          <w:sz w:val="28"/>
          <w:szCs w:val="28"/>
        </w:rPr>
        <w:t xml:space="preserve"> system, </w:t>
      </w:r>
      <w:r w:rsidRPr="007A7634">
        <w:rPr>
          <w:rFonts w:ascii="Times New Roman" w:eastAsia="Times New Roman" w:hAnsi="Times New Roman" w:cs="Times New Roman"/>
          <w:b/>
          <w:bCs/>
          <w:sz w:val="28"/>
          <w:szCs w:val="28"/>
        </w:rPr>
        <w:t>4.</w:t>
      </w: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it</w:t>
      </w:r>
      <w:proofErr w:type="gramEnd"/>
      <w:r w:rsidRPr="007A7634">
        <w:rPr>
          <w:rFonts w:ascii="Times New Roman" w:eastAsia="Times New Roman" w:hAnsi="Times New Roman" w:cs="Times New Roman"/>
          <w:sz w:val="28"/>
          <w:szCs w:val="28"/>
        </w:rPr>
        <w:t xml:space="preserve"> can develop as a result of disorders occurring in phagocytes. Clinically, opportunistic or recurrent infections are more typical at this time. Recurrent infections caused by pyogenic bacteria, mainly B-lymphocyte deficiency, recurrent fungal, viral, or protozoan infections are typical for T-cell deficiency.</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Autoimmune diseases</w:t>
      </w:r>
      <w:r w:rsidRPr="007A7634">
        <w:rPr>
          <w:rFonts w:ascii="Times New Roman" w:eastAsia="Times New Roman" w:hAnsi="Times New Roman" w:cs="Times New Roman"/>
          <w:sz w:val="28"/>
          <w:szCs w:val="28"/>
        </w:rPr>
        <w:t xml:space="preserve">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In the elderly, tolerance </w:t>
      </w:r>
      <w:proofErr w:type="gramStart"/>
      <w:r w:rsidRPr="007A7634">
        <w:rPr>
          <w:rFonts w:ascii="Times New Roman" w:eastAsia="Times New Roman" w:hAnsi="Times New Roman" w:cs="Times New Roman"/>
          <w:sz w:val="28"/>
          <w:szCs w:val="28"/>
        </w:rPr>
        <w:t>is usually observed</w:t>
      </w:r>
      <w:proofErr w:type="gramEnd"/>
      <w:r w:rsidRPr="007A7634">
        <w:rPr>
          <w:rFonts w:ascii="Times New Roman" w:eastAsia="Times New Roman" w:hAnsi="Times New Roman" w:cs="Times New Roman"/>
          <w:sz w:val="28"/>
          <w:szCs w:val="28"/>
        </w:rPr>
        <w:t xml:space="preserve"> against antigens that have been exposed during the embryonic period and are known as "native". In some cases, tolerance is lost and an immune response </w:t>
      </w:r>
      <w:proofErr w:type="gramStart"/>
      <w:r w:rsidRPr="007A7634">
        <w:rPr>
          <w:rFonts w:ascii="Times New Roman" w:eastAsia="Times New Roman" w:hAnsi="Times New Roman" w:cs="Times New Roman"/>
          <w:sz w:val="28"/>
          <w:szCs w:val="28"/>
        </w:rPr>
        <w:t>is formed</w:t>
      </w:r>
      <w:proofErr w:type="gramEnd"/>
      <w:r w:rsidRPr="007A7634">
        <w:rPr>
          <w:rFonts w:ascii="Times New Roman" w:eastAsia="Times New Roman" w:hAnsi="Times New Roman" w:cs="Times New Roman"/>
          <w:sz w:val="28"/>
          <w:szCs w:val="28"/>
        </w:rPr>
        <w:t xml:space="preserve"> by the immune system against the body's own antigens, in other words, an autoimmune disease is formed.  In the pathogenesis of autoimmune diseases, the interaction of the components of the immune system with their own healthy cells and seeds </w:t>
      </w:r>
      <w:proofErr w:type="gramStart"/>
      <w:r w:rsidRPr="007A7634">
        <w:rPr>
          <w:rFonts w:ascii="Times New Roman" w:eastAsia="Times New Roman" w:hAnsi="Times New Roman" w:cs="Times New Roman"/>
          <w:sz w:val="28"/>
          <w:szCs w:val="28"/>
        </w:rPr>
        <w:t>is stopped</w:t>
      </w:r>
      <w:proofErr w:type="gramEnd"/>
      <w:r w:rsidRPr="007A7634">
        <w:rPr>
          <w:rFonts w:ascii="Times New Roman" w:eastAsia="Times New Roman" w:hAnsi="Times New Roman" w:cs="Times New Roman"/>
          <w:sz w:val="28"/>
          <w:szCs w:val="28"/>
        </w:rPr>
        <w:t xml:space="preserve">. Autoimmune diseases </w:t>
      </w:r>
      <w:proofErr w:type="gramStart"/>
      <w:r w:rsidRPr="007A7634">
        <w:rPr>
          <w:rFonts w:ascii="Times New Roman" w:eastAsia="Times New Roman" w:hAnsi="Times New Roman" w:cs="Times New Roman"/>
          <w:sz w:val="28"/>
          <w:szCs w:val="28"/>
        </w:rPr>
        <w:t>are sometimes referred</w:t>
      </w:r>
      <w:proofErr w:type="gramEnd"/>
      <w:r w:rsidRPr="007A7634">
        <w:rPr>
          <w:rFonts w:ascii="Times New Roman" w:eastAsia="Times New Roman" w:hAnsi="Times New Roman" w:cs="Times New Roman"/>
          <w:sz w:val="28"/>
          <w:szCs w:val="28"/>
        </w:rPr>
        <w:t xml:space="preserve"> to as immune complex diseases. Many diseases whose pathogenesis </w:t>
      </w:r>
      <w:proofErr w:type="gramStart"/>
      <w:r w:rsidRPr="007A7634">
        <w:rPr>
          <w:rFonts w:ascii="Times New Roman" w:eastAsia="Times New Roman" w:hAnsi="Times New Roman" w:cs="Times New Roman"/>
          <w:sz w:val="28"/>
          <w:szCs w:val="28"/>
        </w:rPr>
        <w:t>is based</w:t>
      </w:r>
      <w:proofErr w:type="gramEnd"/>
      <w:r w:rsidRPr="007A7634">
        <w:rPr>
          <w:rFonts w:ascii="Times New Roman" w:eastAsia="Times New Roman" w:hAnsi="Times New Roman" w:cs="Times New Roman"/>
          <w:sz w:val="28"/>
          <w:szCs w:val="28"/>
        </w:rPr>
        <w:t xml:space="preserve"> on autoimmune processes are known (autoimmune thyroiditis, glomerulonephritis, rheumatoid arthritis, systemic lupus erythematosus (SLE) etc.).</w:t>
      </w:r>
    </w:p>
    <w:p w:rsidR="0090778F" w:rsidRPr="007A7634" w:rsidRDefault="0090778F" w:rsidP="0090778F">
      <w:pPr>
        <w:spacing w:line="240" w:lineRule="auto"/>
        <w:rPr>
          <w:rFonts w:ascii="Times New Roman" w:eastAsia="Times New Roman" w:hAnsi="Times New Roman" w:cs="Times New Roman"/>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Hypersensitivity reactions</w:t>
      </w:r>
      <w:r w:rsidRPr="007A7634">
        <w:rPr>
          <w:rFonts w:ascii="Times New Roman" w:eastAsia="Times New Roman" w:hAnsi="Times New Roman" w:cs="Times New Roman"/>
          <w:sz w:val="28"/>
          <w:szCs w:val="28"/>
        </w:rPr>
        <w:t xml:space="preserve">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When the immune response results in unusual, dangerous reactions for the body, the terms hypersensitivity (in English, hypersensitivity) or allergy (lat., </w:t>
      </w:r>
      <w:proofErr w:type="spellStart"/>
      <w:r w:rsidRPr="007A7634">
        <w:rPr>
          <w:rFonts w:ascii="Times New Roman" w:eastAsia="Times New Roman" w:hAnsi="Times New Roman" w:cs="Times New Roman"/>
          <w:sz w:val="28"/>
          <w:szCs w:val="28"/>
        </w:rPr>
        <w:t>allos</w:t>
      </w:r>
      <w:proofErr w:type="spellEnd"/>
      <w:r w:rsidRPr="007A7634">
        <w:rPr>
          <w:rFonts w:ascii="Times New Roman" w:eastAsia="Times New Roman" w:hAnsi="Times New Roman" w:cs="Times New Roman"/>
          <w:sz w:val="28"/>
          <w:szCs w:val="28"/>
        </w:rPr>
        <w:t xml:space="preserve">-foreign, </w:t>
      </w:r>
      <w:proofErr w:type="spellStart"/>
      <w:r w:rsidRPr="007A7634">
        <w:rPr>
          <w:rFonts w:ascii="Times New Roman" w:eastAsia="Times New Roman" w:hAnsi="Times New Roman" w:cs="Times New Roman"/>
          <w:sz w:val="28"/>
          <w:szCs w:val="28"/>
        </w:rPr>
        <w:t>ergone</w:t>
      </w:r>
      <w:proofErr w:type="spellEnd"/>
      <w:r w:rsidRPr="007A7634">
        <w:rPr>
          <w:rFonts w:ascii="Times New Roman" w:eastAsia="Times New Roman" w:hAnsi="Times New Roman" w:cs="Times New Roman"/>
          <w:sz w:val="28"/>
          <w:szCs w:val="28"/>
        </w:rPr>
        <w:t xml:space="preserve">-effect) are used.  The clinical manifestation of these reactions is typical and characteristic in different individuals and occurs in individuals with high sensitivity to these antigens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contact with specific antigens.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the first contact of an individual with an antigen, sensitization occurs, and then repeated contacts with the same antigen cause the formation of allergic reactions. Hypersensitivity reactions </w:t>
      </w:r>
      <w:proofErr w:type="gramStart"/>
      <w:r w:rsidRPr="007A7634">
        <w:rPr>
          <w:rFonts w:ascii="Times New Roman" w:eastAsia="Times New Roman" w:hAnsi="Times New Roman" w:cs="Times New Roman"/>
          <w:sz w:val="28"/>
          <w:szCs w:val="28"/>
        </w:rPr>
        <w:t>are divided</w:t>
      </w:r>
      <w:proofErr w:type="gramEnd"/>
      <w:r w:rsidRPr="007A7634">
        <w:rPr>
          <w:rFonts w:ascii="Times New Roman" w:eastAsia="Times New Roman" w:hAnsi="Times New Roman" w:cs="Times New Roman"/>
          <w:sz w:val="28"/>
          <w:szCs w:val="28"/>
        </w:rPr>
        <w:t xml:space="preserve"> into</w:t>
      </w:r>
      <w:r w:rsidRPr="007A7634">
        <w:rPr>
          <w:rFonts w:ascii="Times New Roman" w:eastAsia="Times New Roman" w:hAnsi="Times New Roman" w:cs="Times New Roman"/>
          <w:i/>
          <w:iCs/>
          <w:sz w:val="28"/>
          <w:szCs w:val="28"/>
        </w:rPr>
        <w:t xml:space="preserve"> 4 types. </w:t>
      </w:r>
      <w:r w:rsidRPr="007A7634">
        <w:rPr>
          <w:rFonts w:ascii="Times New Roman" w:eastAsia="Times New Roman" w:hAnsi="Times New Roman" w:cs="Times New Roman"/>
          <w:sz w:val="28"/>
          <w:szCs w:val="28"/>
        </w:rPr>
        <w:t xml:space="preserve">Types I, II and III </w:t>
      </w:r>
      <w:proofErr w:type="gramStart"/>
      <w:r w:rsidRPr="007A7634">
        <w:rPr>
          <w:rFonts w:ascii="Times New Roman" w:eastAsia="Times New Roman" w:hAnsi="Times New Roman" w:cs="Times New Roman"/>
          <w:sz w:val="28"/>
          <w:szCs w:val="28"/>
        </w:rPr>
        <w:t>are activated</w:t>
      </w:r>
      <w:proofErr w:type="gramEnd"/>
      <w:r w:rsidRPr="007A7634">
        <w:rPr>
          <w:rFonts w:ascii="Times New Roman" w:eastAsia="Times New Roman" w:hAnsi="Times New Roman" w:cs="Times New Roman"/>
          <w:sz w:val="28"/>
          <w:szCs w:val="28"/>
        </w:rPr>
        <w:t xml:space="preserve"> by antibodies (B-lymphocytes). Type I reactions are related to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and type II and III reactions are related to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Type IV reactions are related to sensitized T-lymphocytes.</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2E5F9920" wp14:editId="248229D5">
            <wp:extent cx="5906014" cy="3955123"/>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5">
                      <a:extLst>
                        <a:ext uri="{28A0092B-C50C-407E-A947-70E740481C1C}">
                          <a14:useLocalDpi xmlns:a14="http://schemas.microsoft.com/office/drawing/2010/main" val="0"/>
                        </a:ext>
                      </a:extLst>
                    </a:blip>
                    <a:stretch>
                      <a:fillRect/>
                    </a:stretch>
                  </pic:blipFill>
                  <pic:spPr>
                    <a:xfrm>
                      <a:off x="0" y="0"/>
                      <a:ext cx="5906014" cy="3955123"/>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Type I (anaphylactic type) hypersensitivity reactions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An immediate hypersensitivity reaction occurs under the influence of a number of mediators released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the combination of antigen with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on the surface of cells.  The process is formed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the induction of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antibodies by the antigen and their binding to the surface of basophils and immune cells through the Fc fragment. This situation </w:t>
      </w:r>
      <w:proofErr w:type="gramStart"/>
      <w:r w:rsidRPr="007A7634">
        <w:rPr>
          <w:rFonts w:ascii="Times New Roman" w:eastAsia="Times New Roman" w:hAnsi="Times New Roman" w:cs="Times New Roman"/>
          <w:sz w:val="28"/>
          <w:szCs w:val="28"/>
        </w:rPr>
        <w:t>is called</w:t>
      </w:r>
      <w:proofErr w:type="gramEnd"/>
      <w:r w:rsidRPr="007A7634">
        <w:rPr>
          <w:rFonts w:ascii="Times New Roman" w:eastAsia="Times New Roman" w:hAnsi="Times New Roman" w:cs="Times New Roman"/>
          <w:sz w:val="28"/>
          <w:szCs w:val="28"/>
        </w:rPr>
        <w:t xml:space="preserve"> sensitization. Repeated contact with the same antigen and its combination with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on the surface of basophilic or immune cells results in the release of biologically active mediators from these cells within 1 minute (immediate reaction). Clinical signs of type I sensitivity are in various forms, for example, </w:t>
      </w:r>
      <w:proofErr w:type="spellStart"/>
      <w:r w:rsidRPr="007A7634">
        <w:rPr>
          <w:rFonts w:ascii="Times New Roman" w:eastAsia="Times New Roman" w:hAnsi="Times New Roman" w:cs="Times New Roman"/>
          <w:sz w:val="28"/>
          <w:szCs w:val="28"/>
        </w:rPr>
        <w:t>atopy</w:t>
      </w:r>
      <w:proofErr w:type="spellEnd"/>
      <w:r w:rsidRPr="007A7634">
        <w:rPr>
          <w:rFonts w:ascii="Times New Roman" w:eastAsia="Times New Roman" w:hAnsi="Times New Roman" w:cs="Times New Roman"/>
          <w:sz w:val="28"/>
          <w:szCs w:val="28"/>
        </w:rPr>
        <w:t xml:space="preserve">, allergic rhinitis, or </w:t>
      </w:r>
      <w:proofErr w:type="spellStart"/>
      <w:r w:rsidRPr="007A7634">
        <w:rPr>
          <w:rFonts w:ascii="Times New Roman" w:eastAsia="Times New Roman" w:hAnsi="Times New Roman" w:cs="Times New Roman"/>
          <w:sz w:val="28"/>
          <w:szCs w:val="28"/>
        </w:rPr>
        <w:t>Quincke's</w:t>
      </w:r>
      <w:proofErr w:type="spellEnd"/>
      <w:r w:rsidRPr="007A7634">
        <w:rPr>
          <w:rFonts w:ascii="Times New Roman" w:eastAsia="Times New Roman" w:hAnsi="Times New Roman" w:cs="Times New Roman"/>
          <w:sz w:val="28"/>
          <w:szCs w:val="28"/>
        </w:rPr>
        <w:t xml:space="preserve"> edema, allergic eczema, allergic rhinitis, allergic conjunctivitis, or hay fever, allergic asthma, etc. who can manifest.  However, the most severe form of sudden type hypersensitivity manifests as anaphylaxis. At this time, severe bronchospasm and hypotension (shock) can be </w:t>
      </w:r>
      <w:proofErr w:type="gramStart"/>
      <w:r w:rsidRPr="007A7634">
        <w:rPr>
          <w:rFonts w:ascii="Times New Roman" w:eastAsia="Times New Roman" w:hAnsi="Times New Roman" w:cs="Times New Roman"/>
          <w:sz w:val="28"/>
          <w:szCs w:val="28"/>
        </w:rPr>
        <w:t>life-threatening</w:t>
      </w:r>
      <w:proofErr w:type="gramEnd"/>
      <w:r w:rsidRPr="007A7634">
        <w:rPr>
          <w:rFonts w:ascii="Times New Roman" w:eastAsia="Times New Roman" w:hAnsi="Times New Roman" w:cs="Times New Roman"/>
          <w:sz w:val="28"/>
          <w:szCs w:val="28"/>
        </w:rPr>
        <w:t>.</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308B959D" wp14:editId="75F77B94">
            <wp:extent cx="5559982" cy="4555067"/>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6">
                      <a:extLst>
                        <a:ext uri="{28A0092B-C50C-407E-A947-70E740481C1C}">
                          <a14:useLocalDpi xmlns:a14="http://schemas.microsoft.com/office/drawing/2010/main" val="0"/>
                        </a:ext>
                      </a:extLst>
                    </a:blip>
                    <a:stretch>
                      <a:fillRect/>
                    </a:stretch>
                  </pic:blipFill>
                  <pic:spPr>
                    <a:xfrm>
                      <a:off x="0" y="0"/>
                      <a:ext cx="5559982" cy="4555067"/>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i/>
          <w:iCs/>
          <w:sz w:val="28"/>
          <w:szCs w:val="28"/>
        </w:rPr>
      </w:pPr>
    </w:p>
    <w:p w:rsidR="0090778F" w:rsidRPr="007A7634" w:rsidRDefault="0090778F" w:rsidP="0090778F">
      <w:pPr>
        <w:spacing w:line="240" w:lineRule="auto"/>
        <w:rPr>
          <w:rFonts w:ascii="Times New Roman" w:eastAsia="Times New Roman" w:hAnsi="Times New Roman" w:cs="Times New Roman"/>
          <w:i/>
          <w:iCs/>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proofErr w:type="gramStart"/>
      <w:r w:rsidRPr="007A7634">
        <w:rPr>
          <w:rFonts w:ascii="Times New Roman" w:eastAsia="Times New Roman" w:hAnsi="Times New Roman" w:cs="Times New Roman"/>
          <w:i/>
          <w:iCs/>
          <w:sz w:val="28"/>
          <w:szCs w:val="28"/>
        </w:rPr>
        <w:t xml:space="preserve">Desensitization </w:t>
      </w:r>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It has been determined that the introduction of small doses of allergens into the body results in the weakening or loss of hypersensitivity.  Since the antigen-</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complex </w:t>
      </w:r>
      <w:proofErr w:type="gramStart"/>
      <w:r w:rsidRPr="007A7634">
        <w:rPr>
          <w:rFonts w:ascii="Times New Roman" w:eastAsia="Times New Roman" w:hAnsi="Times New Roman" w:cs="Times New Roman"/>
          <w:sz w:val="28"/>
          <w:szCs w:val="28"/>
        </w:rPr>
        <w:t>is formed</w:t>
      </w:r>
      <w:proofErr w:type="gramEnd"/>
      <w:r w:rsidRPr="007A7634">
        <w:rPr>
          <w:rFonts w:ascii="Times New Roman" w:eastAsia="Times New Roman" w:hAnsi="Times New Roman" w:cs="Times New Roman"/>
          <w:sz w:val="28"/>
          <w:szCs w:val="28"/>
        </w:rPr>
        <w:t xml:space="preserve"> in a small amount at this time, not enough mediators are produced for the formation of strong allergic reactions. This situation, which is the opposite of sensitization, </w:t>
      </w:r>
      <w:proofErr w:type="gramStart"/>
      <w:r w:rsidRPr="007A7634">
        <w:rPr>
          <w:rFonts w:ascii="Times New Roman" w:eastAsia="Times New Roman" w:hAnsi="Times New Roman" w:cs="Times New Roman"/>
          <w:sz w:val="28"/>
          <w:szCs w:val="28"/>
        </w:rPr>
        <w:t>is called</w:t>
      </w:r>
      <w:proofErr w:type="gramEnd"/>
      <w:r w:rsidRPr="007A7634">
        <w:rPr>
          <w:rFonts w:ascii="Times New Roman" w:eastAsia="Times New Roman" w:hAnsi="Times New Roman" w:cs="Times New Roman"/>
          <w:sz w:val="28"/>
          <w:szCs w:val="28"/>
        </w:rPr>
        <w:t xml:space="preserve"> desensitization. It is possible to prevent systemic anaphylaxis through it. This method (</w:t>
      </w:r>
      <w:proofErr w:type="spellStart"/>
      <w:r w:rsidRPr="007A7634">
        <w:rPr>
          <w:rFonts w:ascii="Times New Roman" w:eastAsia="Times New Roman" w:hAnsi="Times New Roman" w:cs="Times New Roman"/>
          <w:sz w:val="28"/>
          <w:szCs w:val="28"/>
        </w:rPr>
        <w:t>Bezredko</w:t>
      </w:r>
      <w:proofErr w:type="spellEnd"/>
      <w:r w:rsidRPr="007A7634">
        <w:rPr>
          <w:rFonts w:ascii="Times New Roman" w:eastAsia="Times New Roman" w:hAnsi="Times New Roman" w:cs="Times New Roman"/>
          <w:sz w:val="28"/>
          <w:szCs w:val="28"/>
        </w:rPr>
        <w:t xml:space="preserve"> method) allows </w:t>
      </w:r>
      <w:proofErr w:type="gramStart"/>
      <w:r w:rsidRPr="007A7634">
        <w:rPr>
          <w:rFonts w:ascii="Times New Roman" w:eastAsia="Times New Roman" w:hAnsi="Times New Roman" w:cs="Times New Roman"/>
          <w:sz w:val="28"/>
          <w:szCs w:val="28"/>
        </w:rPr>
        <w:t>to prevent</w:t>
      </w:r>
      <w:proofErr w:type="gramEnd"/>
      <w:r w:rsidRPr="007A7634">
        <w:rPr>
          <w:rFonts w:ascii="Times New Roman" w:eastAsia="Times New Roman" w:hAnsi="Times New Roman" w:cs="Times New Roman"/>
          <w:sz w:val="28"/>
          <w:szCs w:val="28"/>
        </w:rPr>
        <w:t xml:space="preserve"> allergic reactions during the use of some medicines, especially immune serums.</w:t>
      </w:r>
    </w:p>
    <w:p w:rsidR="0090778F" w:rsidRPr="007A7634" w:rsidRDefault="0090778F" w:rsidP="0090778F">
      <w:pPr>
        <w:spacing w:line="240" w:lineRule="auto"/>
        <w:rPr>
          <w:rFonts w:ascii="Times New Roman" w:eastAsia="Times New Roman" w:hAnsi="Times New Roman" w:cs="Times New Roman"/>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Type II (cytotoxic type) hypersensitivity reactions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Cytotoxic type hypersensitivity occurs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the combination of antibodies formed against cell membrane antigen with this antigen and activation of complement. The antibody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binds to the antigen through the Fab-fragment, and to the complement through the Fc-fragment. This leads to the production of the complement </w:t>
      </w:r>
      <w:proofErr w:type="gramStart"/>
      <w:r w:rsidRPr="007A7634">
        <w:rPr>
          <w:rFonts w:ascii="Times New Roman" w:eastAsia="Times New Roman" w:hAnsi="Times New Roman" w:cs="Times New Roman"/>
          <w:sz w:val="28"/>
          <w:szCs w:val="28"/>
        </w:rPr>
        <w:t>membrane binding</w:t>
      </w:r>
      <w:proofErr w:type="gramEnd"/>
      <w:r w:rsidRPr="007A7634">
        <w:rPr>
          <w:rFonts w:ascii="Times New Roman" w:eastAsia="Times New Roman" w:hAnsi="Times New Roman" w:cs="Times New Roman"/>
          <w:sz w:val="28"/>
          <w:szCs w:val="28"/>
        </w:rPr>
        <w:t xml:space="preserve"> complex and damage to the cell membrane.  As a result, hemolytic anemia-type complement-mediated </w:t>
      </w:r>
      <w:proofErr w:type="spellStart"/>
      <w:r w:rsidRPr="007A7634">
        <w:rPr>
          <w:rFonts w:ascii="Times New Roman" w:eastAsia="Times New Roman" w:hAnsi="Times New Roman" w:cs="Times New Roman"/>
          <w:sz w:val="28"/>
          <w:szCs w:val="28"/>
        </w:rPr>
        <w:t>lysis</w:t>
      </w:r>
      <w:proofErr w:type="spellEnd"/>
      <w:r w:rsidRPr="007A7634">
        <w:rPr>
          <w:rFonts w:ascii="Times New Roman" w:eastAsia="Times New Roman" w:hAnsi="Times New Roman" w:cs="Times New Roman"/>
          <w:sz w:val="28"/>
          <w:szCs w:val="28"/>
        </w:rPr>
        <w:t xml:space="preserve"> occurs, as in blood transfusion reactions incompatible with the ABO system or the Rhesus factor.</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324CCAE9" wp14:editId="47112715">
            <wp:extent cx="5662152" cy="44961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7">
                      <a:extLst>
                        <a:ext uri="{28A0092B-C50C-407E-A947-70E740481C1C}">
                          <a14:useLocalDpi xmlns:a14="http://schemas.microsoft.com/office/drawing/2010/main" val="0"/>
                        </a:ext>
                      </a:extLst>
                    </a:blip>
                    <a:stretch>
                      <a:fillRect/>
                    </a:stretch>
                  </pic:blipFill>
                  <pic:spPr>
                    <a:xfrm>
                      <a:off x="0" y="0"/>
                      <a:ext cx="5662152" cy="4496190"/>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Type III (immune complex type) hypersensitivity reactions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 xml:space="preserve">Immune complex-type hypersensitivity is characterized by antigen-antibody complexes causing inflammatory </w:t>
      </w:r>
      <w:proofErr w:type="spellStart"/>
      <w:r w:rsidRPr="007A7634">
        <w:rPr>
          <w:rFonts w:ascii="Times New Roman" w:eastAsia="Times New Roman" w:hAnsi="Times New Roman" w:cs="Times New Roman"/>
          <w:sz w:val="28"/>
          <w:szCs w:val="28"/>
        </w:rPr>
        <w:t>processesin</w:t>
      </w:r>
      <w:proofErr w:type="spellEnd"/>
      <w:r w:rsidRPr="007A7634">
        <w:rPr>
          <w:rFonts w:ascii="Times New Roman" w:eastAsia="Times New Roman" w:hAnsi="Times New Roman" w:cs="Times New Roman"/>
          <w:sz w:val="28"/>
          <w:szCs w:val="28"/>
        </w:rPr>
        <w:t xml:space="preserve"> tissues</w:t>
      </w:r>
      <w:proofErr w:type="gramEnd"/>
      <w:r w:rsidRPr="007A7634">
        <w:rPr>
          <w:rFonts w:ascii="Times New Roman" w:eastAsia="Times New Roman" w:hAnsi="Times New Roman" w:cs="Times New Roman"/>
          <w:sz w:val="28"/>
          <w:szCs w:val="28"/>
        </w:rPr>
        <w:t xml:space="preserve">. Normally, immune </w:t>
      </w:r>
      <w:r w:rsidRPr="007A7634">
        <w:rPr>
          <w:rFonts w:ascii="Times New Roman" w:eastAsia="Times New Roman" w:hAnsi="Times New Roman" w:cs="Times New Roman"/>
          <w:sz w:val="28"/>
          <w:szCs w:val="28"/>
        </w:rPr>
        <w:lastRenderedPageBreak/>
        <w:t xml:space="preserve">complexes </w:t>
      </w:r>
      <w:proofErr w:type="gramStart"/>
      <w:r w:rsidRPr="007A7634">
        <w:rPr>
          <w:rFonts w:ascii="Times New Roman" w:eastAsia="Times New Roman" w:hAnsi="Times New Roman" w:cs="Times New Roman"/>
          <w:sz w:val="28"/>
          <w:szCs w:val="28"/>
        </w:rPr>
        <w:t>are removed</w:t>
      </w:r>
      <w:proofErr w:type="gramEnd"/>
      <w:r w:rsidRPr="007A7634">
        <w:rPr>
          <w:rFonts w:ascii="Times New Roman" w:eastAsia="Times New Roman" w:hAnsi="Times New Roman" w:cs="Times New Roman"/>
          <w:sz w:val="28"/>
          <w:szCs w:val="28"/>
        </w:rPr>
        <w:t xml:space="preserve"> from the body through the </w:t>
      </w:r>
      <w:proofErr w:type="spellStart"/>
      <w:r w:rsidRPr="007A7634">
        <w:rPr>
          <w:rFonts w:ascii="Times New Roman" w:eastAsia="Times New Roman" w:hAnsi="Times New Roman" w:cs="Times New Roman"/>
          <w:sz w:val="28"/>
          <w:szCs w:val="28"/>
        </w:rPr>
        <w:t>reticuloendothelial</w:t>
      </w:r>
      <w:proofErr w:type="spellEnd"/>
      <w:r w:rsidRPr="007A7634">
        <w:rPr>
          <w:rFonts w:ascii="Times New Roman" w:eastAsia="Times New Roman" w:hAnsi="Times New Roman" w:cs="Times New Roman"/>
          <w:sz w:val="28"/>
          <w:szCs w:val="28"/>
        </w:rPr>
        <w:t xml:space="preserve"> system, but sometimes they are retained in the body and cause a number of </w:t>
      </w:r>
      <w:proofErr w:type="spellStart"/>
      <w:r w:rsidRPr="007A7634">
        <w:rPr>
          <w:rFonts w:ascii="Times New Roman" w:eastAsia="Times New Roman" w:hAnsi="Times New Roman" w:cs="Times New Roman"/>
          <w:sz w:val="28"/>
          <w:szCs w:val="28"/>
        </w:rPr>
        <w:t>diseasesin</w:t>
      </w:r>
      <w:proofErr w:type="spellEnd"/>
      <w:r w:rsidRPr="007A7634">
        <w:rPr>
          <w:rFonts w:ascii="Times New Roman" w:eastAsia="Times New Roman" w:hAnsi="Times New Roman" w:cs="Times New Roman"/>
          <w:sz w:val="28"/>
          <w:szCs w:val="28"/>
        </w:rPr>
        <w:t xml:space="preserve"> the tissues. In persistent bacterial and viral infections, immune complexes can accumulate in organs, such as the kidney, causing damage. In autoimmune disorders, "native" antigens (</w:t>
      </w:r>
      <w:proofErr w:type="spellStart"/>
      <w:r w:rsidRPr="007A7634">
        <w:rPr>
          <w:rFonts w:ascii="Times New Roman" w:eastAsia="Times New Roman" w:hAnsi="Times New Roman" w:cs="Times New Roman"/>
          <w:sz w:val="28"/>
          <w:szCs w:val="28"/>
        </w:rPr>
        <w:t>autoantigens</w:t>
      </w:r>
      <w:proofErr w:type="spellEnd"/>
      <w:r w:rsidRPr="007A7634">
        <w:rPr>
          <w:rFonts w:ascii="Times New Roman" w:eastAsia="Times New Roman" w:hAnsi="Times New Roman" w:cs="Times New Roman"/>
          <w:sz w:val="28"/>
          <w:szCs w:val="28"/>
        </w:rPr>
        <w:t xml:space="preserve">) can induce the synthesis of autoantibodies.  It </w:t>
      </w:r>
      <w:proofErr w:type="gramStart"/>
      <w:r w:rsidRPr="007A7634">
        <w:rPr>
          <w:rFonts w:ascii="Times New Roman" w:eastAsia="Times New Roman" w:hAnsi="Times New Roman" w:cs="Times New Roman"/>
          <w:sz w:val="28"/>
          <w:szCs w:val="28"/>
        </w:rPr>
        <w:t>is observed</w:t>
      </w:r>
      <w:proofErr w:type="gramEnd"/>
      <w:r w:rsidRPr="007A7634">
        <w:rPr>
          <w:rFonts w:ascii="Times New Roman" w:eastAsia="Times New Roman" w:hAnsi="Times New Roman" w:cs="Times New Roman"/>
          <w:sz w:val="28"/>
          <w:szCs w:val="28"/>
        </w:rPr>
        <w:t xml:space="preserve"> that the latter combine with the relevant antigens, or form deposits as complexes in organs, especially joints (arthritis), kidneys (nephritis) or blood vessels (vasculitis). Deposition of immune complexes in tissues, for example, on the wall of blood vessels, activation of the complement system and </w:t>
      </w:r>
      <w:proofErr w:type="spellStart"/>
      <w:r w:rsidRPr="007A7634">
        <w:rPr>
          <w:rFonts w:ascii="Times New Roman" w:eastAsia="Times New Roman" w:hAnsi="Times New Roman" w:cs="Times New Roman"/>
          <w:sz w:val="28"/>
          <w:szCs w:val="28"/>
        </w:rPr>
        <w:t>chemotaxis</w:t>
      </w:r>
      <w:proofErr w:type="spellEnd"/>
      <w:r w:rsidRPr="007A7634">
        <w:rPr>
          <w:rFonts w:ascii="Times New Roman" w:eastAsia="Times New Roman" w:hAnsi="Times New Roman" w:cs="Times New Roman"/>
          <w:sz w:val="28"/>
          <w:szCs w:val="28"/>
        </w:rPr>
        <w:t xml:space="preserve"> of neutrophils to these parts </w:t>
      </w:r>
      <w:proofErr w:type="gramStart"/>
      <w:r w:rsidRPr="007A7634">
        <w:rPr>
          <w:rFonts w:ascii="Times New Roman" w:eastAsia="Times New Roman" w:hAnsi="Times New Roman" w:cs="Times New Roman"/>
          <w:sz w:val="28"/>
          <w:szCs w:val="28"/>
        </w:rPr>
        <w:t>is accompanied</w:t>
      </w:r>
      <w:proofErr w:type="gramEnd"/>
      <w:r w:rsidRPr="007A7634">
        <w:rPr>
          <w:rFonts w:ascii="Times New Roman" w:eastAsia="Times New Roman" w:hAnsi="Times New Roman" w:cs="Times New Roman"/>
          <w:sz w:val="28"/>
          <w:szCs w:val="28"/>
        </w:rPr>
        <w:t xml:space="preserve"> by inflammation and tissue damage (e.g., vasculitis).  Type III hypersensitivity reactions include </w:t>
      </w:r>
      <w:proofErr w:type="spellStart"/>
      <w:r w:rsidRPr="007A7634">
        <w:rPr>
          <w:rFonts w:ascii="Times New Roman" w:eastAsia="Times New Roman" w:hAnsi="Times New Roman" w:cs="Times New Roman"/>
          <w:sz w:val="28"/>
          <w:szCs w:val="28"/>
        </w:rPr>
        <w:t>Arthus</w:t>
      </w:r>
      <w:proofErr w:type="spellEnd"/>
      <w:r w:rsidRPr="007A7634">
        <w:rPr>
          <w:rFonts w:ascii="Times New Roman" w:eastAsia="Times New Roman" w:hAnsi="Times New Roman" w:cs="Times New Roman"/>
          <w:sz w:val="28"/>
          <w:szCs w:val="28"/>
        </w:rPr>
        <w:t xml:space="preserve"> phenomenon and serum sickness.</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781533AE" wp14:editId="606C9F5B">
            <wp:extent cx="3937875" cy="404279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8">
                      <a:extLst>
                        <a:ext uri="{28A0092B-C50C-407E-A947-70E740481C1C}">
                          <a14:useLocalDpi xmlns:a14="http://schemas.microsoft.com/office/drawing/2010/main" val="0"/>
                        </a:ext>
                      </a:extLst>
                    </a:blip>
                    <a:stretch>
                      <a:fillRect/>
                    </a:stretch>
                  </pic:blipFill>
                  <pic:spPr>
                    <a:xfrm>
                      <a:off x="0" y="0"/>
                      <a:ext cx="3937875" cy="4042792"/>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Type IV (delayed type) hypersensitivity reactions</w:t>
      </w:r>
      <w:r w:rsidRPr="007A7634">
        <w:rPr>
          <w:rFonts w:ascii="Times New Roman" w:eastAsia="Times New Roman" w:hAnsi="Times New Roman" w:cs="Times New Roman"/>
          <w:sz w:val="28"/>
          <w:szCs w:val="28"/>
        </w:rPr>
        <w:t xml:space="preserve">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Delayed-type hypersensitivity (DTH) reactions are associated with T-helpers (CD4) and cytotoxic T-lymphocytes. DTH is a lymphoid-macrophage reaction and develops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immune activation of macrophages by the effect of lymphocytes sensitized by allergen.  Immune inflammation mechanisms are based on DTH: the antigen enters the </w:t>
      </w:r>
      <w:proofErr w:type="gramStart"/>
      <w:r w:rsidRPr="007A7634">
        <w:rPr>
          <w:rFonts w:ascii="Times New Roman" w:eastAsia="Times New Roman" w:hAnsi="Times New Roman" w:cs="Times New Roman"/>
          <w:sz w:val="28"/>
          <w:szCs w:val="28"/>
        </w:rPr>
        <w:t>body,</w:t>
      </w:r>
      <w:proofErr w:type="gramEnd"/>
      <w:r w:rsidRPr="007A7634">
        <w:rPr>
          <w:rFonts w:ascii="Times New Roman" w:eastAsia="Times New Roman" w:hAnsi="Times New Roman" w:cs="Times New Roman"/>
          <w:sz w:val="28"/>
          <w:szCs w:val="28"/>
        </w:rPr>
        <w:t xml:space="preserve"> undergoes phagocytosis by macrophages, </w:t>
      </w:r>
      <w:r w:rsidRPr="007A7634">
        <w:rPr>
          <w:rFonts w:ascii="Times New Roman" w:eastAsia="Times New Roman" w:hAnsi="Times New Roman" w:cs="Times New Roman"/>
          <w:sz w:val="28"/>
          <w:szCs w:val="28"/>
        </w:rPr>
        <w:lastRenderedPageBreak/>
        <w:t xml:space="preserve">breaks into small parts, and its fragments appear on the surface of macrophages in association with class II MHC. Antigen-II class MHC complex interacts with antigen-specific receptors on the surface of </w:t>
      </w:r>
      <w:proofErr w:type="spellStart"/>
      <w:r w:rsidRPr="007A7634">
        <w:rPr>
          <w:rFonts w:ascii="Times New Roman" w:eastAsia="Times New Roman" w:hAnsi="Times New Roman" w:cs="Times New Roman"/>
          <w:sz w:val="28"/>
          <w:szCs w:val="28"/>
        </w:rPr>
        <w:t>Thlymphocytes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Th</w:t>
      </w:r>
      <w:proofErr w:type="spellEnd"/>
      <w:r w:rsidRPr="007A7634">
        <w:rPr>
          <w:rFonts w:ascii="Times New Roman" w:eastAsia="Times New Roman" w:hAnsi="Times New Roman" w:cs="Times New Roman"/>
          <w:sz w:val="28"/>
          <w:szCs w:val="28"/>
        </w:rPr>
        <w:t>-lymphocyte activation and clonal proliferation occur due to IL1 produced by macrophages and IL2 synthesized by lymphocytes.</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422A5DB8" wp14:editId="6E5A38C1">
            <wp:extent cx="4983910" cy="4473328"/>
            <wp:effectExtent l="0" t="0" r="762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9">
                      <a:extLst>
                        <a:ext uri="{28A0092B-C50C-407E-A947-70E740481C1C}">
                          <a14:useLocalDpi xmlns:a14="http://schemas.microsoft.com/office/drawing/2010/main" val="0"/>
                        </a:ext>
                      </a:extLst>
                    </a:blip>
                    <a:stretch>
                      <a:fillRect/>
                    </a:stretch>
                  </pic:blipFill>
                  <pic:spPr>
                    <a:xfrm>
                      <a:off x="0" y="0"/>
                      <a:ext cx="4983910" cy="4473328"/>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b/>
          <w:bCs/>
          <w:sz w:val="28"/>
          <w:szCs w:val="28"/>
        </w:rPr>
      </w:pPr>
      <w:proofErr w:type="spellStart"/>
      <w:r w:rsidRPr="007A7634">
        <w:rPr>
          <w:rFonts w:ascii="Times New Roman" w:eastAsia="Times New Roman" w:hAnsi="Times New Roman" w:cs="Times New Roman"/>
          <w:b/>
          <w:bCs/>
          <w:sz w:val="28"/>
          <w:szCs w:val="28"/>
        </w:rPr>
        <w:t>Allergological</w:t>
      </w:r>
      <w:proofErr w:type="spellEnd"/>
      <w:r w:rsidRPr="007A7634">
        <w:rPr>
          <w:rFonts w:ascii="Times New Roman" w:eastAsia="Times New Roman" w:hAnsi="Times New Roman" w:cs="Times New Roman"/>
          <w:b/>
          <w:bCs/>
          <w:sz w:val="28"/>
          <w:szCs w:val="28"/>
        </w:rPr>
        <w:t xml:space="preserve"> diagnostic methods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Due to the activation of cellular immunity in many infectious diseases, a state of high sensitivity to pathogens and their toxins develops. Allergic tests used in the diagnosis of infectious diseases </w:t>
      </w:r>
      <w:proofErr w:type="gramStart"/>
      <w:r w:rsidRPr="007A7634">
        <w:rPr>
          <w:rFonts w:ascii="Times New Roman" w:eastAsia="Times New Roman" w:hAnsi="Times New Roman" w:cs="Times New Roman"/>
          <w:sz w:val="28"/>
          <w:szCs w:val="28"/>
        </w:rPr>
        <w:t>are based</w:t>
      </w:r>
      <w:proofErr w:type="gramEnd"/>
      <w:r w:rsidRPr="007A7634">
        <w:rPr>
          <w:rFonts w:ascii="Times New Roman" w:eastAsia="Times New Roman" w:hAnsi="Times New Roman" w:cs="Times New Roman"/>
          <w:sz w:val="28"/>
          <w:szCs w:val="28"/>
        </w:rPr>
        <w:t xml:space="preserve"> on this phenomenon. Allergy tests allow </w:t>
      </w:r>
      <w:proofErr w:type="gramStart"/>
      <w:r w:rsidRPr="007A7634">
        <w:rPr>
          <w:rFonts w:ascii="Times New Roman" w:eastAsia="Times New Roman" w:hAnsi="Times New Roman" w:cs="Times New Roman"/>
          <w:sz w:val="28"/>
          <w:szCs w:val="28"/>
        </w:rPr>
        <w:t>to reveal</w:t>
      </w:r>
      <w:proofErr w:type="gramEnd"/>
      <w:r w:rsidRPr="007A7634">
        <w:rPr>
          <w:rFonts w:ascii="Times New Roman" w:eastAsia="Times New Roman" w:hAnsi="Times New Roman" w:cs="Times New Roman"/>
          <w:sz w:val="28"/>
          <w:szCs w:val="28"/>
        </w:rPr>
        <w:t xml:space="preserve"> the state of high sensitivity in the body. Allergens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for this purpose. Allergens used in the diagnosis of infectious diseases consist of the filtrate of the purified broth culture of the respective microorganisms, and sometimes from killed microorganisms or antigens prepared from them. Allergy tests are specific, but these reactions also give positive results in people who have had the disease or who </w:t>
      </w:r>
      <w:proofErr w:type="gramStart"/>
      <w:r w:rsidRPr="007A7634">
        <w:rPr>
          <w:rFonts w:ascii="Times New Roman" w:eastAsia="Times New Roman" w:hAnsi="Times New Roman" w:cs="Times New Roman"/>
          <w:sz w:val="28"/>
          <w:szCs w:val="28"/>
        </w:rPr>
        <w:t>have been vaccinated</w:t>
      </w:r>
      <w:proofErr w:type="gramEnd"/>
      <w:r w:rsidRPr="007A7634">
        <w:rPr>
          <w:rFonts w:ascii="Times New Roman" w:eastAsia="Times New Roman" w:hAnsi="Times New Roman" w:cs="Times New Roman"/>
          <w:sz w:val="28"/>
          <w:szCs w:val="28"/>
        </w:rPr>
        <w:t xml:space="preserve">.  Allergic tests used in immunodiagnostics </w:t>
      </w:r>
      <w:proofErr w:type="gramStart"/>
      <w:r w:rsidRPr="007A7634">
        <w:rPr>
          <w:rFonts w:ascii="Times New Roman" w:eastAsia="Times New Roman" w:hAnsi="Times New Roman" w:cs="Times New Roman"/>
          <w:sz w:val="28"/>
          <w:szCs w:val="28"/>
        </w:rPr>
        <w:t>are divided</w:t>
      </w:r>
      <w:proofErr w:type="gramEnd"/>
      <w:r w:rsidRPr="007A7634">
        <w:rPr>
          <w:rFonts w:ascii="Times New Roman" w:eastAsia="Times New Roman" w:hAnsi="Times New Roman" w:cs="Times New Roman"/>
          <w:sz w:val="28"/>
          <w:szCs w:val="28"/>
        </w:rPr>
        <w:t xml:space="preserve"> into two groups: in vivo and in vitro. In vivo </w:t>
      </w:r>
      <w:r w:rsidRPr="007A7634">
        <w:rPr>
          <w:rFonts w:ascii="Times New Roman" w:eastAsia="Times New Roman" w:hAnsi="Times New Roman" w:cs="Times New Roman"/>
          <w:sz w:val="28"/>
          <w:szCs w:val="28"/>
        </w:rPr>
        <w:lastRenderedPageBreak/>
        <w:t xml:space="preserve">allergic tests include skin-allergic tests. These tests are performed on directly examined patients, and allow </w:t>
      </w:r>
      <w:proofErr w:type="gramStart"/>
      <w:r w:rsidRPr="007A7634">
        <w:rPr>
          <w:rFonts w:ascii="Times New Roman" w:eastAsia="Times New Roman" w:hAnsi="Times New Roman" w:cs="Times New Roman"/>
          <w:sz w:val="28"/>
          <w:szCs w:val="28"/>
        </w:rPr>
        <w:t>to detect</w:t>
      </w:r>
      <w:proofErr w:type="gramEnd"/>
      <w:r w:rsidRPr="007A7634">
        <w:rPr>
          <w:rFonts w:ascii="Times New Roman" w:eastAsia="Times New Roman" w:hAnsi="Times New Roman" w:cs="Times New Roman"/>
          <w:sz w:val="28"/>
          <w:szCs w:val="28"/>
        </w:rPr>
        <w:t xml:space="preserve"> immediate and delayed hypersensitivity (ITH and DTH).</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Skin-allergic tests</w:t>
      </w:r>
      <w:r w:rsidRPr="007A7634">
        <w:rPr>
          <w:rFonts w:ascii="Times New Roman" w:eastAsia="Times New Roman" w:hAnsi="Times New Roman" w:cs="Times New Roman"/>
          <w:sz w:val="28"/>
          <w:szCs w:val="28"/>
        </w:rPr>
        <w:t xml:space="preserve">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Allergens </w:t>
      </w:r>
      <w:proofErr w:type="gramStart"/>
      <w:r w:rsidRPr="007A7634">
        <w:rPr>
          <w:rFonts w:ascii="Times New Roman" w:eastAsia="Times New Roman" w:hAnsi="Times New Roman" w:cs="Times New Roman"/>
          <w:sz w:val="28"/>
          <w:szCs w:val="28"/>
        </w:rPr>
        <w:t xml:space="preserve">are usually injected </w:t>
      </w:r>
      <w:proofErr w:type="spellStart"/>
      <w:r w:rsidRPr="007A7634">
        <w:rPr>
          <w:rFonts w:ascii="Times New Roman" w:eastAsia="Times New Roman" w:hAnsi="Times New Roman" w:cs="Times New Roman"/>
          <w:sz w:val="28"/>
          <w:szCs w:val="28"/>
        </w:rPr>
        <w:t>intradermally</w:t>
      </w:r>
      <w:proofErr w:type="spellEnd"/>
      <w:r w:rsidRPr="007A7634">
        <w:rPr>
          <w:rFonts w:ascii="Times New Roman" w:eastAsia="Times New Roman" w:hAnsi="Times New Roman" w:cs="Times New Roman"/>
          <w:sz w:val="28"/>
          <w:szCs w:val="28"/>
        </w:rPr>
        <w:t xml:space="preserve"> or rubbed onto the scarified skin surface</w:t>
      </w:r>
      <w:proofErr w:type="gramEnd"/>
      <w:r w:rsidRPr="007A7634">
        <w:rPr>
          <w:rFonts w:ascii="Times New Roman" w:eastAsia="Times New Roman" w:hAnsi="Times New Roman" w:cs="Times New Roman"/>
          <w:sz w:val="28"/>
          <w:szCs w:val="28"/>
        </w:rPr>
        <w:t xml:space="preserve">. In the intradermal method, an amount of 0.1 ml of the allergen </w:t>
      </w:r>
      <w:proofErr w:type="gramStart"/>
      <w:r w:rsidRPr="007A7634">
        <w:rPr>
          <w:rFonts w:ascii="Times New Roman" w:eastAsia="Times New Roman" w:hAnsi="Times New Roman" w:cs="Times New Roman"/>
          <w:sz w:val="28"/>
          <w:szCs w:val="28"/>
        </w:rPr>
        <w:t>is injected</w:t>
      </w:r>
      <w:proofErr w:type="gramEnd"/>
      <w:r w:rsidRPr="007A7634">
        <w:rPr>
          <w:rFonts w:ascii="Times New Roman" w:eastAsia="Times New Roman" w:hAnsi="Times New Roman" w:cs="Times New Roman"/>
          <w:sz w:val="28"/>
          <w:szCs w:val="28"/>
        </w:rPr>
        <w:t xml:space="preserve"> into the skin of the front surface of the skin by means of a special needle. When the reaction is positive, after 24-48 hours, a papule (redness and swelling) </w:t>
      </w:r>
      <w:proofErr w:type="gramStart"/>
      <w:r w:rsidRPr="007A7634">
        <w:rPr>
          <w:rFonts w:ascii="Times New Roman" w:eastAsia="Times New Roman" w:hAnsi="Times New Roman" w:cs="Times New Roman"/>
          <w:sz w:val="28"/>
          <w:szCs w:val="28"/>
        </w:rPr>
        <w:t>is formed</w:t>
      </w:r>
      <w:proofErr w:type="gramEnd"/>
      <w:r w:rsidRPr="007A7634">
        <w:rPr>
          <w:rFonts w:ascii="Times New Roman" w:eastAsia="Times New Roman" w:hAnsi="Times New Roman" w:cs="Times New Roman"/>
          <w:sz w:val="28"/>
          <w:szCs w:val="28"/>
        </w:rPr>
        <w:t xml:space="preserve"> at the place where the allergen was injected (DTH). By measuring the diameter of the papule, a conclusion </w:t>
      </w:r>
      <w:proofErr w:type="gramStart"/>
      <w:r w:rsidRPr="007A7634">
        <w:rPr>
          <w:rFonts w:ascii="Times New Roman" w:eastAsia="Times New Roman" w:hAnsi="Times New Roman" w:cs="Times New Roman"/>
          <w:sz w:val="28"/>
          <w:szCs w:val="28"/>
        </w:rPr>
        <w:t>is made</w:t>
      </w:r>
      <w:proofErr w:type="gramEnd"/>
      <w:r w:rsidRPr="007A7634">
        <w:rPr>
          <w:rFonts w:ascii="Times New Roman" w:eastAsia="Times New Roman" w:hAnsi="Times New Roman" w:cs="Times New Roman"/>
          <w:sz w:val="28"/>
          <w:szCs w:val="28"/>
        </w:rPr>
        <w:t xml:space="preserve"> about the intensity of the reaction. Allergens of non-microbial origin (plant pollen, household dust, etc.) are mainly injected by rubbing on the scarified skin surface, or </w:t>
      </w:r>
      <w:proofErr w:type="spellStart"/>
      <w:r w:rsidRPr="007A7634">
        <w:rPr>
          <w:rFonts w:ascii="Times New Roman" w:eastAsia="Times New Roman" w:hAnsi="Times New Roman" w:cs="Times New Roman"/>
          <w:sz w:val="28"/>
          <w:szCs w:val="28"/>
        </w:rPr>
        <w:t>intradermally</w:t>
      </w:r>
      <w:proofErr w:type="spellEnd"/>
      <w:r w:rsidRPr="007A7634">
        <w:rPr>
          <w:rFonts w:ascii="Times New Roman" w:eastAsia="Times New Roman" w:hAnsi="Times New Roman" w:cs="Times New Roman"/>
          <w:sz w:val="28"/>
          <w:szCs w:val="28"/>
        </w:rPr>
        <w:t xml:space="preserve">, as well as by means of an injection (prick test) passing through an allergen drop placed on the skin surface. The result of the reaction </w:t>
      </w:r>
      <w:proofErr w:type="gramStart"/>
      <w:r w:rsidRPr="007A7634">
        <w:rPr>
          <w:rFonts w:ascii="Times New Roman" w:eastAsia="Times New Roman" w:hAnsi="Times New Roman" w:cs="Times New Roman"/>
          <w:sz w:val="28"/>
          <w:szCs w:val="28"/>
        </w:rPr>
        <w:t>is evaluated</w:t>
      </w:r>
      <w:proofErr w:type="gramEnd"/>
      <w:r w:rsidRPr="007A7634">
        <w:rPr>
          <w:rFonts w:ascii="Times New Roman" w:eastAsia="Times New Roman" w:hAnsi="Times New Roman" w:cs="Times New Roman"/>
          <w:sz w:val="28"/>
          <w:szCs w:val="28"/>
        </w:rPr>
        <w:t xml:space="preserve"> after 20 minutes (ATH) and 24-48 hours (DTH).  Determination of DTH by means of a skin-allergic test </w:t>
      </w:r>
      <w:proofErr w:type="gramStart"/>
      <w:r w:rsidRPr="007A7634">
        <w:rPr>
          <w:rFonts w:ascii="Times New Roman" w:eastAsia="Times New Roman" w:hAnsi="Times New Roman" w:cs="Times New Roman"/>
          <w:sz w:val="28"/>
          <w:szCs w:val="28"/>
        </w:rPr>
        <w:t>can be used</w:t>
      </w:r>
      <w:proofErr w:type="gramEnd"/>
      <w:r w:rsidRPr="007A7634">
        <w:rPr>
          <w:rFonts w:ascii="Times New Roman" w:eastAsia="Times New Roman" w:hAnsi="Times New Roman" w:cs="Times New Roman"/>
          <w:sz w:val="28"/>
          <w:szCs w:val="28"/>
        </w:rPr>
        <w:t xml:space="preserve"> to determine tuberculosis (</w:t>
      </w:r>
      <w:proofErr w:type="spellStart"/>
      <w:r w:rsidRPr="007A7634">
        <w:rPr>
          <w:rFonts w:ascii="Times New Roman" w:eastAsia="Times New Roman" w:hAnsi="Times New Roman" w:cs="Times New Roman"/>
          <w:sz w:val="28"/>
          <w:szCs w:val="28"/>
        </w:rPr>
        <w:t>Mantu</w:t>
      </w:r>
      <w:proofErr w:type="spellEnd"/>
      <w:r w:rsidRPr="007A7634">
        <w:rPr>
          <w:rFonts w:ascii="Times New Roman" w:eastAsia="Times New Roman" w:hAnsi="Times New Roman" w:cs="Times New Roman"/>
          <w:sz w:val="28"/>
          <w:szCs w:val="28"/>
        </w:rPr>
        <w:t xml:space="preserve"> test), brucellosis (</w:t>
      </w:r>
      <w:proofErr w:type="spellStart"/>
      <w:r w:rsidRPr="007A7634">
        <w:rPr>
          <w:rFonts w:ascii="Times New Roman" w:eastAsia="Times New Roman" w:hAnsi="Times New Roman" w:cs="Times New Roman"/>
          <w:sz w:val="28"/>
          <w:szCs w:val="28"/>
        </w:rPr>
        <w:t>Burne</w:t>
      </w:r>
      <w:proofErr w:type="spellEnd"/>
      <w:r w:rsidRPr="007A7634">
        <w:rPr>
          <w:rFonts w:ascii="Times New Roman" w:eastAsia="Times New Roman" w:hAnsi="Times New Roman" w:cs="Times New Roman"/>
          <w:sz w:val="28"/>
          <w:szCs w:val="28"/>
        </w:rPr>
        <w:t xml:space="preserve"> test), leprosy (</w:t>
      </w:r>
      <w:proofErr w:type="spellStart"/>
      <w:r w:rsidRPr="007A7634">
        <w:rPr>
          <w:rFonts w:ascii="Times New Roman" w:eastAsia="Times New Roman" w:hAnsi="Times New Roman" w:cs="Times New Roman"/>
          <w:sz w:val="28"/>
          <w:szCs w:val="28"/>
        </w:rPr>
        <w:t>Mitsuda</w:t>
      </w:r>
      <w:proofErr w:type="spellEnd"/>
      <w:r w:rsidRPr="007A7634">
        <w:rPr>
          <w:rFonts w:ascii="Times New Roman" w:eastAsia="Times New Roman" w:hAnsi="Times New Roman" w:cs="Times New Roman"/>
          <w:sz w:val="28"/>
          <w:szCs w:val="28"/>
        </w:rPr>
        <w:t xml:space="preserve"> test), tularemia, </w:t>
      </w:r>
      <w:proofErr w:type="spellStart"/>
      <w:r w:rsidRPr="007A7634">
        <w:rPr>
          <w:rFonts w:ascii="Times New Roman" w:eastAsia="Times New Roman" w:hAnsi="Times New Roman" w:cs="Times New Roman"/>
          <w:sz w:val="28"/>
          <w:szCs w:val="28"/>
        </w:rPr>
        <w:t>actinomycosis</w:t>
      </w:r>
      <w:proofErr w:type="spellEnd"/>
      <w:r w:rsidRPr="007A7634">
        <w:rPr>
          <w:rFonts w:ascii="Times New Roman" w:eastAsia="Times New Roman" w:hAnsi="Times New Roman" w:cs="Times New Roman"/>
          <w:sz w:val="28"/>
          <w:szCs w:val="28"/>
        </w:rPr>
        <w:t>, etc. used in the diagnosis of diseases.</w:t>
      </w:r>
    </w:p>
    <w:p w:rsidR="0090778F" w:rsidRPr="007A7634" w:rsidRDefault="0090778F" w:rsidP="0090778F">
      <w:pPr>
        <w:spacing w:line="240" w:lineRule="auto"/>
        <w:rPr>
          <w:rFonts w:ascii="Times New Roman" w:eastAsia="Times New Roman" w:hAnsi="Times New Roman" w:cs="Times New Roman"/>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b/>
          <w:bCs/>
          <w:sz w:val="28"/>
          <w:szCs w:val="28"/>
        </w:rPr>
        <w:t>Immunoprevention</w:t>
      </w:r>
      <w:proofErr w:type="spellEnd"/>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sz w:val="28"/>
          <w:szCs w:val="28"/>
        </w:rPr>
        <w:t>and</w:t>
      </w:r>
      <w:r w:rsidRPr="007A7634">
        <w:rPr>
          <w:rFonts w:ascii="Times New Roman" w:eastAsia="Times New Roman" w:hAnsi="Times New Roman" w:cs="Times New Roman"/>
          <w:b/>
          <w:bCs/>
          <w:sz w:val="28"/>
          <w:szCs w:val="28"/>
        </w:rPr>
        <w:t xml:space="preserve"> immunotherapy </w:t>
      </w:r>
      <w:proofErr w:type="gramStart"/>
      <w:r w:rsidRPr="007A7634">
        <w:rPr>
          <w:rFonts w:ascii="Times New Roman" w:eastAsia="Times New Roman" w:hAnsi="Times New Roman" w:cs="Times New Roman"/>
          <w:sz w:val="28"/>
          <w:szCs w:val="28"/>
        </w:rPr>
        <w:t>are aimed</w:t>
      </w:r>
      <w:proofErr w:type="gramEnd"/>
      <w:r w:rsidRPr="007A7634">
        <w:rPr>
          <w:rFonts w:ascii="Times New Roman" w:eastAsia="Times New Roman" w:hAnsi="Times New Roman" w:cs="Times New Roman"/>
          <w:sz w:val="28"/>
          <w:szCs w:val="28"/>
        </w:rPr>
        <w:t xml:space="preserve"> at the formation of active or passive immunity against the causative agent by forming insensitivity to their causative agents in order to prevent infectious diseases. Active or passive immunity is induced in the body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immunization to protect against infectious diseases.</w:t>
      </w:r>
      <w:r w:rsidRPr="0090778F">
        <w:rPr>
          <w:rFonts w:ascii="Times New Roman" w:hAnsi="Times New Roman" w:cs="Times New Roman"/>
          <w:noProof/>
          <w:sz w:val="28"/>
          <w:szCs w:val="28"/>
        </w:rPr>
        <w:t xml:space="preserve"> </w:t>
      </w:r>
      <w:r w:rsidRPr="007A7634">
        <w:rPr>
          <w:rFonts w:ascii="Times New Roman" w:hAnsi="Times New Roman" w:cs="Times New Roman"/>
          <w:noProof/>
          <w:sz w:val="28"/>
          <w:szCs w:val="28"/>
        </w:rPr>
        <w:drawing>
          <wp:inline distT="0" distB="0" distL="0" distR="0" wp14:anchorId="0200DC24" wp14:editId="7609EF6C">
            <wp:extent cx="3968700" cy="3154744"/>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10">
                      <a:extLst>
                        <a:ext uri="{28A0092B-C50C-407E-A947-70E740481C1C}">
                          <a14:useLocalDpi xmlns:a14="http://schemas.microsoft.com/office/drawing/2010/main" val="0"/>
                        </a:ext>
                      </a:extLst>
                    </a:blip>
                    <a:stretch>
                      <a:fillRect/>
                    </a:stretch>
                  </pic:blipFill>
                  <pic:spPr>
                    <a:xfrm>
                      <a:off x="0" y="0"/>
                      <a:ext cx="3972532" cy="3157790"/>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sz w:val="28"/>
          <w:szCs w:val="28"/>
        </w:rPr>
      </w:pPr>
    </w:p>
    <w:p w:rsidR="0090778F" w:rsidRPr="007A7634" w:rsidRDefault="0090778F" w:rsidP="0090778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Vaccines </w:t>
      </w:r>
    </w:p>
    <w:p w:rsidR="0090778F" w:rsidRPr="007A7634" w:rsidRDefault="0090778F" w:rsidP="0090778F">
      <w:pPr>
        <w:spacing w:line="240" w:lineRule="auto"/>
        <w:rPr>
          <w:rFonts w:ascii="Times New Roman" w:eastAsia="Times New Roman" w:hAnsi="Times New Roman" w:cs="Times New Roman"/>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Active immunity is formed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immunization with vaccines.  Vaccines are prepared from microorganisms or their </w:t>
      </w:r>
      <w:proofErr w:type="gramStart"/>
      <w:r w:rsidRPr="007A7634">
        <w:rPr>
          <w:rFonts w:ascii="Times New Roman" w:eastAsia="Times New Roman" w:hAnsi="Times New Roman" w:cs="Times New Roman"/>
          <w:sz w:val="28"/>
          <w:szCs w:val="28"/>
        </w:rPr>
        <w:t>antigens,</w:t>
      </w:r>
      <w:proofErr w:type="gramEnd"/>
      <w:r w:rsidRPr="007A7634">
        <w:rPr>
          <w:rFonts w:ascii="Times New Roman" w:eastAsia="Times New Roman" w:hAnsi="Times New Roman" w:cs="Times New Roman"/>
          <w:sz w:val="28"/>
          <w:szCs w:val="28"/>
        </w:rPr>
        <w:t xml:space="preserve"> their injection into the body causes the formation of artificially acquired immunity against the disease.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Inactivated (killed) </w:t>
      </w:r>
      <w:proofErr w:type="gramStart"/>
      <w:r w:rsidRPr="007A7634">
        <w:rPr>
          <w:rFonts w:ascii="Times New Roman" w:eastAsia="Times New Roman" w:hAnsi="Times New Roman" w:cs="Times New Roman"/>
          <w:i/>
          <w:iCs/>
          <w:sz w:val="28"/>
          <w:szCs w:val="28"/>
        </w:rPr>
        <w:t>vaccines :</w:t>
      </w:r>
      <w:proofErr w:type="gramEnd"/>
      <w:r w:rsidRPr="007A7634">
        <w:rPr>
          <w:rFonts w:ascii="Times New Roman" w:eastAsia="Times New Roman" w:hAnsi="Times New Roman" w:cs="Times New Roman"/>
          <w:sz w:val="28"/>
          <w:szCs w:val="28"/>
        </w:rPr>
        <w:t xml:space="preserve"> Chemical substances (for example, phenol, formaldehyde), high temperature, etc. it consists of microorganisms that have lost their ability to live due to its influence and have been killed. To obtain inactivated vaccines, pathogenic microorganisms are cultivated in artificial nutrient media, then they are inactivated, purified, and obtain a liquid or lyophilized preparation.</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Live (attenuated) vaccines: </w:t>
      </w:r>
      <w:r w:rsidRPr="007A7634">
        <w:rPr>
          <w:rFonts w:ascii="Times New Roman" w:eastAsia="Times New Roman" w:hAnsi="Times New Roman" w:cs="Times New Roman"/>
          <w:sz w:val="28"/>
          <w:szCs w:val="28"/>
        </w:rPr>
        <w:t xml:space="preserve">It is prepared from the appropriate microorganism strains whose virulence </w:t>
      </w:r>
      <w:proofErr w:type="gramStart"/>
      <w:r w:rsidRPr="007A7634">
        <w:rPr>
          <w:rFonts w:ascii="Times New Roman" w:eastAsia="Times New Roman" w:hAnsi="Times New Roman" w:cs="Times New Roman"/>
          <w:sz w:val="28"/>
          <w:szCs w:val="28"/>
        </w:rPr>
        <w:t>is weakened</w:t>
      </w:r>
      <w:proofErr w:type="gramEnd"/>
      <w:r w:rsidRPr="007A7634">
        <w:rPr>
          <w:rFonts w:ascii="Times New Roman" w:eastAsia="Times New Roman" w:hAnsi="Times New Roman" w:cs="Times New Roman"/>
          <w:sz w:val="28"/>
          <w:szCs w:val="28"/>
        </w:rPr>
        <w:t xml:space="preserve">.  These vaccines consist of genetically modified microorganisms that have lost the ability to cause disease, but have acquired, retained the ability to form specific anti-infective immunity (BCG vaccine, rabies, measles vaccine, etc.). Currently, recombinant DNA technology </w:t>
      </w:r>
      <w:proofErr w:type="gramStart"/>
      <w:r w:rsidRPr="007A7634">
        <w:rPr>
          <w:rFonts w:ascii="Times New Roman" w:eastAsia="Times New Roman" w:hAnsi="Times New Roman" w:cs="Times New Roman"/>
          <w:sz w:val="28"/>
          <w:szCs w:val="28"/>
        </w:rPr>
        <w:t>is used</w:t>
      </w:r>
      <w:proofErr w:type="gramEnd"/>
      <w:r w:rsidRPr="007A7634">
        <w:rPr>
          <w:rFonts w:ascii="Times New Roman" w:eastAsia="Times New Roman" w:hAnsi="Times New Roman" w:cs="Times New Roman"/>
          <w:sz w:val="28"/>
          <w:szCs w:val="28"/>
        </w:rPr>
        <w:t xml:space="preserve"> to obtain attenuated vaccine strains. To prepare virus vaccines, the genes responsible for the synthesis of their antigens </w:t>
      </w:r>
      <w:proofErr w:type="gramStart"/>
      <w:r w:rsidRPr="007A7634">
        <w:rPr>
          <w:rFonts w:ascii="Times New Roman" w:eastAsia="Times New Roman" w:hAnsi="Times New Roman" w:cs="Times New Roman"/>
          <w:sz w:val="28"/>
          <w:szCs w:val="28"/>
        </w:rPr>
        <w:t>are transferred</w:t>
      </w:r>
      <w:proofErr w:type="gramEnd"/>
      <w:r w:rsidRPr="007A7634">
        <w:rPr>
          <w:rFonts w:ascii="Times New Roman" w:eastAsia="Times New Roman" w:hAnsi="Times New Roman" w:cs="Times New Roman"/>
          <w:sz w:val="28"/>
          <w:szCs w:val="28"/>
        </w:rPr>
        <w:t xml:space="preserve"> to vectors, for example, smallpox viruses with large DNA content. Such vaccines </w:t>
      </w:r>
      <w:proofErr w:type="gramStart"/>
      <w:r w:rsidRPr="007A7634">
        <w:rPr>
          <w:rFonts w:ascii="Times New Roman" w:eastAsia="Times New Roman" w:hAnsi="Times New Roman" w:cs="Times New Roman"/>
          <w:sz w:val="28"/>
          <w:szCs w:val="28"/>
        </w:rPr>
        <w:t>are called</w:t>
      </w:r>
      <w:proofErr w:type="gramEnd"/>
      <w:r w:rsidRPr="007A7634">
        <w:rPr>
          <w:rFonts w:ascii="Times New Roman" w:eastAsia="Times New Roman" w:hAnsi="Times New Roman" w:cs="Times New Roman"/>
          <w:sz w:val="28"/>
          <w:szCs w:val="28"/>
        </w:rPr>
        <w:t xml:space="preserve"> vector vaccines.</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Chemical </w:t>
      </w:r>
      <w:proofErr w:type="gramStart"/>
      <w:r w:rsidRPr="007A7634">
        <w:rPr>
          <w:rFonts w:ascii="Times New Roman" w:eastAsia="Times New Roman" w:hAnsi="Times New Roman" w:cs="Times New Roman"/>
          <w:i/>
          <w:iCs/>
          <w:sz w:val="28"/>
          <w:szCs w:val="28"/>
        </w:rPr>
        <w:t>vaccines :</w:t>
      </w:r>
      <w:proofErr w:type="gramEnd"/>
      <w:r w:rsidRPr="007A7634">
        <w:rPr>
          <w:rFonts w:ascii="Times New Roman" w:eastAsia="Times New Roman" w:hAnsi="Times New Roman" w:cs="Times New Roman"/>
          <w:sz w:val="28"/>
          <w:szCs w:val="28"/>
        </w:rPr>
        <w:t xml:space="preserve"> It is obtained by disintegration of microbial cells, consisting of separate components(antigens) of microbial cells.  Recently, these vaccines </w:t>
      </w:r>
      <w:proofErr w:type="gramStart"/>
      <w:r w:rsidRPr="007A7634">
        <w:rPr>
          <w:rFonts w:ascii="Times New Roman" w:eastAsia="Times New Roman" w:hAnsi="Times New Roman" w:cs="Times New Roman"/>
          <w:sz w:val="28"/>
          <w:szCs w:val="28"/>
        </w:rPr>
        <w:t>are obtained</w:t>
      </w:r>
      <w:proofErr w:type="gramEnd"/>
      <w:r w:rsidRPr="007A7634">
        <w:rPr>
          <w:rFonts w:ascii="Times New Roman" w:eastAsia="Times New Roman" w:hAnsi="Times New Roman" w:cs="Times New Roman"/>
          <w:sz w:val="28"/>
          <w:szCs w:val="28"/>
        </w:rPr>
        <w:t xml:space="preserve"> through genetic engineering, they are called recombinant vaccines. For this, recombinant yeast strains </w:t>
      </w:r>
      <w:proofErr w:type="gramStart"/>
      <w:r w:rsidRPr="007A7634">
        <w:rPr>
          <w:rFonts w:ascii="Times New Roman" w:eastAsia="Times New Roman" w:hAnsi="Times New Roman" w:cs="Times New Roman"/>
          <w:sz w:val="28"/>
          <w:szCs w:val="28"/>
        </w:rPr>
        <w:t>are created</w:t>
      </w:r>
      <w:proofErr w:type="gramEnd"/>
      <w:r w:rsidRPr="007A7634">
        <w:rPr>
          <w:rFonts w:ascii="Times New Roman" w:eastAsia="Times New Roman" w:hAnsi="Times New Roman" w:cs="Times New Roman"/>
          <w:sz w:val="28"/>
          <w:szCs w:val="28"/>
        </w:rPr>
        <w:t xml:space="preserve"> by transferring the genes that ensure the synthesis of the </w:t>
      </w:r>
      <w:proofErr w:type="spellStart"/>
      <w:r w:rsidRPr="007A7634">
        <w:rPr>
          <w:rFonts w:ascii="Times New Roman" w:eastAsia="Times New Roman" w:hAnsi="Times New Roman" w:cs="Times New Roman"/>
          <w:sz w:val="28"/>
          <w:szCs w:val="28"/>
        </w:rPr>
        <w:t>immunodominant</w:t>
      </w:r>
      <w:proofErr w:type="spellEnd"/>
      <w:r w:rsidRPr="007A7634">
        <w:rPr>
          <w:rFonts w:ascii="Times New Roman" w:eastAsia="Times New Roman" w:hAnsi="Times New Roman" w:cs="Times New Roman"/>
          <w:sz w:val="28"/>
          <w:szCs w:val="28"/>
        </w:rPr>
        <w:t xml:space="preserve"> antigen of any microorganism to the producer cells, for example, to the cells of yeast fungi.  As the resulting recombinant yeast cells have the genes that will ensure the synthesis of a certain antigen, they synthesize the appropriate antigen substance. Currently, a vaccine prepared from the virus antigen (HBs-antigen) synthesized by recombinant yeast </w:t>
      </w:r>
      <w:proofErr w:type="spellStart"/>
      <w:r w:rsidRPr="007A7634">
        <w:rPr>
          <w:rFonts w:ascii="Times New Roman" w:eastAsia="Times New Roman" w:hAnsi="Times New Roman" w:cs="Times New Roman"/>
          <w:sz w:val="28"/>
          <w:szCs w:val="28"/>
        </w:rPr>
        <w:t>strainsis</w:t>
      </w:r>
      <w:proofErr w:type="spellEnd"/>
      <w:r w:rsidRPr="007A7634">
        <w:rPr>
          <w:rFonts w:ascii="Times New Roman" w:eastAsia="Times New Roman" w:hAnsi="Times New Roman" w:cs="Times New Roman"/>
          <w:sz w:val="28"/>
          <w:szCs w:val="28"/>
        </w:rPr>
        <w:t xml:space="preserve"> used in the specific prophylaxis of hepatitis B. </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7259B833" wp14:editId="76FC7396">
            <wp:extent cx="5989010" cy="4436533"/>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11">
                      <a:extLst>
                        <a:ext uri="{28A0092B-C50C-407E-A947-70E740481C1C}">
                          <a14:useLocalDpi xmlns:a14="http://schemas.microsoft.com/office/drawing/2010/main" val="0"/>
                        </a:ext>
                      </a:extLst>
                    </a:blip>
                    <a:stretch>
                      <a:fillRect/>
                    </a:stretch>
                  </pic:blipFill>
                  <pic:spPr>
                    <a:xfrm>
                      <a:off x="0" y="0"/>
                      <a:ext cx="5989010" cy="4436533"/>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Synthetic </w:t>
      </w:r>
      <w:proofErr w:type="gramStart"/>
      <w:r w:rsidRPr="007A7634">
        <w:rPr>
          <w:rFonts w:ascii="Times New Roman" w:eastAsia="Times New Roman" w:hAnsi="Times New Roman" w:cs="Times New Roman"/>
          <w:i/>
          <w:iCs/>
          <w:sz w:val="28"/>
          <w:szCs w:val="28"/>
        </w:rPr>
        <w:t>vaccines</w:t>
      </w:r>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The preparation of synthetic vaccines is based on the use of the artificially synthesized </w:t>
      </w:r>
      <w:proofErr w:type="spellStart"/>
      <w:r w:rsidRPr="007A7634">
        <w:rPr>
          <w:rFonts w:ascii="Times New Roman" w:eastAsia="Times New Roman" w:hAnsi="Times New Roman" w:cs="Times New Roman"/>
          <w:sz w:val="28"/>
          <w:szCs w:val="28"/>
        </w:rPr>
        <w:t>immunodominant</w:t>
      </w:r>
      <w:proofErr w:type="spellEnd"/>
      <w:r w:rsidRPr="007A7634">
        <w:rPr>
          <w:rFonts w:ascii="Times New Roman" w:eastAsia="Times New Roman" w:hAnsi="Times New Roman" w:cs="Times New Roman"/>
          <w:sz w:val="28"/>
          <w:szCs w:val="28"/>
        </w:rPr>
        <w:t xml:space="preserve"> antigen (protective antigen) of the </w:t>
      </w:r>
      <w:proofErr w:type="spellStart"/>
      <w:r w:rsidRPr="007A7634">
        <w:rPr>
          <w:rFonts w:ascii="Times New Roman" w:eastAsia="Times New Roman" w:hAnsi="Times New Roman" w:cs="Times New Roman"/>
          <w:sz w:val="28"/>
          <w:szCs w:val="28"/>
        </w:rPr>
        <w:t>diseasecausing</w:t>
      </w:r>
      <w:proofErr w:type="spellEnd"/>
      <w:r w:rsidRPr="007A7634">
        <w:rPr>
          <w:rFonts w:ascii="Times New Roman" w:eastAsia="Times New Roman" w:hAnsi="Times New Roman" w:cs="Times New Roman"/>
          <w:sz w:val="28"/>
          <w:szCs w:val="28"/>
        </w:rPr>
        <w:t xml:space="preserve"> microorganism. For this, the amino acid sequence of the </w:t>
      </w:r>
      <w:proofErr w:type="spellStart"/>
      <w:r w:rsidRPr="007A7634">
        <w:rPr>
          <w:rFonts w:ascii="Times New Roman" w:eastAsia="Times New Roman" w:hAnsi="Times New Roman" w:cs="Times New Roman"/>
          <w:sz w:val="28"/>
          <w:szCs w:val="28"/>
        </w:rPr>
        <w:t>immunodominant</w:t>
      </w:r>
      <w:proofErr w:type="spellEnd"/>
      <w:r w:rsidRPr="007A7634">
        <w:rPr>
          <w:rFonts w:ascii="Times New Roman" w:eastAsia="Times New Roman" w:hAnsi="Times New Roman" w:cs="Times New Roman"/>
          <w:sz w:val="28"/>
          <w:szCs w:val="28"/>
        </w:rPr>
        <w:t xml:space="preserve"> antigen is studied and </w:t>
      </w:r>
      <w:proofErr w:type="gramStart"/>
      <w:r w:rsidRPr="007A7634">
        <w:rPr>
          <w:rFonts w:ascii="Times New Roman" w:eastAsia="Times New Roman" w:hAnsi="Times New Roman" w:cs="Times New Roman"/>
          <w:sz w:val="28"/>
          <w:szCs w:val="28"/>
        </w:rPr>
        <w:t>synthesized,</w:t>
      </w:r>
      <w:proofErr w:type="gramEnd"/>
      <w:r w:rsidRPr="007A7634">
        <w:rPr>
          <w:rFonts w:ascii="Times New Roman" w:eastAsia="Times New Roman" w:hAnsi="Times New Roman" w:cs="Times New Roman"/>
          <w:sz w:val="28"/>
          <w:szCs w:val="28"/>
        </w:rPr>
        <w:t xml:space="preserve"> the resulting protective antigen can theoretically be used as a vaccine. However, synthetic peptides are weak antigens, and to increase immunogenicity, it is necessary to combine them with a carrier protein or a synthetic biopolymer (</w:t>
      </w:r>
      <w:proofErr w:type="spellStart"/>
      <w:r w:rsidRPr="007A7634">
        <w:rPr>
          <w:rFonts w:ascii="Times New Roman" w:eastAsia="Times New Roman" w:hAnsi="Times New Roman" w:cs="Times New Roman"/>
          <w:sz w:val="28"/>
          <w:szCs w:val="28"/>
        </w:rPr>
        <w:t>muramyl</w:t>
      </w:r>
      <w:proofErr w:type="spellEnd"/>
      <w:r w:rsidRPr="007A7634">
        <w:rPr>
          <w:rFonts w:ascii="Times New Roman" w:eastAsia="Times New Roman" w:hAnsi="Times New Roman" w:cs="Times New Roman"/>
          <w:sz w:val="28"/>
          <w:szCs w:val="28"/>
        </w:rPr>
        <w:t xml:space="preserve"> peptide, D-glutamine copolymers, etc.). Automatic synthesizers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to produce such vaccines. So far, efforts to use a synthetic vaccine against foot-and-mouth disease have been unsuccessful. This vaccine </w:t>
      </w:r>
      <w:proofErr w:type="gramStart"/>
      <w:r w:rsidRPr="007A7634">
        <w:rPr>
          <w:rFonts w:ascii="Times New Roman" w:eastAsia="Times New Roman" w:hAnsi="Times New Roman" w:cs="Times New Roman"/>
          <w:sz w:val="28"/>
          <w:szCs w:val="28"/>
        </w:rPr>
        <w:t>has been tested</w:t>
      </w:r>
      <w:proofErr w:type="gramEnd"/>
      <w:r w:rsidRPr="007A7634">
        <w:rPr>
          <w:rFonts w:ascii="Times New Roman" w:eastAsia="Times New Roman" w:hAnsi="Times New Roman" w:cs="Times New Roman"/>
          <w:sz w:val="28"/>
          <w:szCs w:val="28"/>
        </w:rPr>
        <w:t xml:space="preserve"> in guinea pigs, pigs and cattle. Although the vaccine protected against the disease, the antibody response induced by it was 10-100 times weaker than immunization with whole </w:t>
      </w:r>
      <w:proofErr w:type="spellStart"/>
      <w:r w:rsidRPr="007A7634">
        <w:rPr>
          <w:rFonts w:ascii="Times New Roman" w:eastAsia="Times New Roman" w:hAnsi="Times New Roman" w:cs="Times New Roman"/>
          <w:sz w:val="28"/>
          <w:szCs w:val="28"/>
        </w:rPr>
        <w:t>virions</w:t>
      </w:r>
      <w:proofErr w:type="spellEnd"/>
      <w:r w:rsidRPr="007A7634">
        <w:rPr>
          <w:rFonts w:ascii="Times New Roman" w:eastAsia="Times New Roman" w:hAnsi="Times New Roman" w:cs="Times New Roman"/>
          <w:sz w:val="28"/>
          <w:szCs w:val="28"/>
        </w:rPr>
        <w:t>. This vaccine has not found wide practical application.</w:t>
      </w:r>
    </w:p>
    <w:p w:rsidR="0090778F" w:rsidRPr="007A7634" w:rsidRDefault="0090778F" w:rsidP="0090778F">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t>Anatoxins</w:t>
      </w:r>
      <w:proofErr w:type="spellEnd"/>
      <w:r w:rsidRPr="007A7634">
        <w:rPr>
          <w:rFonts w:ascii="Times New Roman" w:eastAsia="Times New Roman" w:hAnsi="Times New Roman" w:cs="Times New Roman"/>
          <w:i/>
          <w:iCs/>
          <w:sz w:val="28"/>
          <w:szCs w:val="28"/>
        </w:rPr>
        <w:t xml:space="preserve"> or toxoid vaccines:</w:t>
      </w:r>
      <w:r w:rsidRPr="007A7634">
        <w:rPr>
          <w:rFonts w:ascii="Times New Roman" w:eastAsia="Times New Roman" w:hAnsi="Times New Roman" w:cs="Times New Roman"/>
          <w:sz w:val="28"/>
          <w:szCs w:val="28"/>
        </w:rPr>
        <w:t xml:space="preserve"> Some vaccines contain toxoids instead of microorganisms, which do not cause disease, but have the ability to induce an immune response.  Exotoxins lose their toxicity in 3-4 weeks under the influence </w:t>
      </w:r>
      <w:r w:rsidRPr="007A7634">
        <w:rPr>
          <w:rFonts w:ascii="Times New Roman" w:eastAsia="Times New Roman" w:hAnsi="Times New Roman" w:cs="Times New Roman"/>
          <w:sz w:val="28"/>
          <w:szCs w:val="28"/>
        </w:rPr>
        <w:lastRenderedPageBreak/>
        <w:t xml:space="preserve">of 0.4% formaldehyde at 37°C, but </w:t>
      </w:r>
      <w:proofErr w:type="gramStart"/>
      <w:r w:rsidRPr="007A7634">
        <w:rPr>
          <w:rFonts w:ascii="Times New Roman" w:eastAsia="Times New Roman" w:hAnsi="Times New Roman" w:cs="Times New Roman"/>
          <w:sz w:val="28"/>
          <w:szCs w:val="28"/>
        </w:rPr>
        <w:t>are transformed</w:t>
      </w:r>
      <w:proofErr w:type="gramEnd"/>
      <w:r w:rsidRPr="007A7634">
        <w:rPr>
          <w:rFonts w:ascii="Times New Roman" w:eastAsia="Times New Roman" w:hAnsi="Times New Roman" w:cs="Times New Roman"/>
          <w:sz w:val="28"/>
          <w:szCs w:val="28"/>
        </w:rPr>
        <w:t xml:space="preserve"> into </w:t>
      </w:r>
      <w:proofErr w:type="spellStart"/>
      <w:r w:rsidRPr="007A7634">
        <w:rPr>
          <w:rFonts w:ascii="Times New Roman" w:eastAsia="Times New Roman" w:hAnsi="Times New Roman" w:cs="Times New Roman"/>
          <w:sz w:val="28"/>
          <w:szCs w:val="28"/>
        </w:rPr>
        <w:t>anatotoxin</w:t>
      </w:r>
      <w:proofErr w:type="spellEnd"/>
      <w:r w:rsidRPr="007A7634">
        <w:rPr>
          <w:rFonts w:ascii="Times New Roman" w:eastAsia="Times New Roman" w:hAnsi="Times New Roman" w:cs="Times New Roman"/>
          <w:sz w:val="28"/>
          <w:szCs w:val="28"/>
        </w:rPr>
        <w:t xml:space="preserve"> (toxin) while keeping their specific antigenicity.</w:t>
      </w:r>
      <w:r w:rsidRPr="0090778F">
        <w:rPr>
          <w:rFonts w:ascii="Times New Roman" w:hAnsi="Times New Roman" w:cs="Times New Roman"/>
          <w:noProof/>
          <w:sz w:val="28"/>
          <w:szCs w:val="28"/>
        </w:rPr>
        <w:t xml:space="preserve"> </w:t>
      </w:r>
      <w:r w:rsidRPr="007A7634">
        <w:rPr>
          <w:rFonts w:ascii="Times New Roman" w:hAnsi="Times New Roman" w:cs="Times New Roman"/>
          <w:noProof/>
          <w:sz w:val="28"/>
          <w:szCs w:val="28"/>
        </w:rPr>
        <w:drawing>
          <wp:inline distT="0" distB="0" distL="0" distR="0" wp14:anchorId="4D7D4ECD" wp14:editId="5B44F520">
            <wp:extent cx="5289660" cy="3552669"/>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12">
                      <a:extLst>
                        <a:ext uri="{28A0092B-C50C-407E-A947-70E740481C1C}">
                          <a14:useLocalDpi xmlns:a14="http://schemas.microsoft.com/office/drawing/2010/main" val="0"/>
                        </a:ext>
                      </a:extLst>
                    </a:blip>
                    <a:stretch>
                      <a:fillRect/>
                    </a:stretch>
                  </pic:blipFill>
                  <pic:spPr>
                    <a:xfrm>
                      <a:off x="0" y="0"/>
                      <a:ext cx="5303915" cy="3562243"/>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6B2ABEFD" wp14:editId="61EDD7D5">
            <wp:extent cx="5361941" cy="3844777"/>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3">
                      <a:extLst>
                        <a:ext uri="{28A0092B-C50C-407E-A947-70E740481C1C}">
                          <a14:useLocalDpi xmlns:a14="http://schemas.microsoft.com/office/drawing/2010/main" val="0"/>
                        </a:ext>
                      </a:extLst>
                    </a:blip>
                    <a:stretch>
                      <a:fillRect/>
                    </a:stretch>
                  </pic:blipFill>
                  <pic:spPr>
                    <a:xfrm>
                      <a:off x="0" y="0"/>
                      <a:ext cx="5361941" cy="3844777"/>
                    </a:xfrm>
                    <a:prstGeom prst="rect">
                      <a:avLst/>
                    </a:prstGeom>
                  </pic:spPr>
                </pic:pic>
              </a:graphicData>
            </a:graphic>
          </wp:inline>
        </w:drawing>
      </w:r>
    </w:p>
    <w:p w:rsidR="0090778F" w:rsidRPr="007A7634" w:rsidRDefault="0090778F" w:rsidP="0090778F">
      <w:pPr>
        <w:spacing w:line="240" w:lineRule="auto"/>
        <w:rPr>
          <w:rFonts w:ascii="Times New Roman" w:eastAsia="Times New Roman" w:hAnsi="Times New Roman" w:cs="Times New Roman"/>
          <w:i/>
          <w:iCs/>
          <w:sz w:val="28"/>
          <w:szCs w:val="28"/>
        </w:rPr>
      </w:pPr>
    </w:p>
    <w:p w:rsidR="0090778F" w:rsidRPr="007A7634" w:rsidRDefault="0090778F" w:rsidP="0090778F">
      <w:pPr>
        <w:spacing w:line="240" w:lineRule="auto"/>
        <w:rPr>
          <w:rFonts w:ascii="Times New Roman" w:eastAsia="Times New Roman" w:hAnsi="Times New Roman" w:cs="Times New Roman"/>
          <w:i/>
          <w:iCs/>
          <w:sz w:val="28"/>
          <w:szCs w:val="28"/>
        </w:rPr>
      </w:pPr>
    </w:p>
    <w:p w:rsidR="0090778F" w:rsidRPr="007A7634" w:rsidRDefault="0090778F" w:rsidP="0090778F">
      <w:pPr>
        <w:spacing w:line="240" w:lineRule="auto"/>
        <w:rPr>
          <w:rFonts w:ascii="Times New Roman" w:eastAsia="Times New Roman" w:hAnsi="Times New Roman" w:cs="Times New Roman"/>
          <w:i/>
          <w:iCs/>
          <w:sz w:val="28"/>
          <w:szCs w:val="28"/>
        </w:rPr>
      </w:pPr>
    </w:p>
    <w:p w:rsidR="0090778F" w:rsidRPr="007A7634" w:rsidRDefault="0090778F" w:rsidP="0090778F">
      <w:pPr>
        <w:spacing w:line="240" w:lineRule="auto"/>
        <w:rPr>
          <w:rFonts w:ascii="Times New Roman" w:eastAsia="Times New Roman" w:hAnsi="Times New Roman" w:cs="Times New Roman"/>
          <w:i/>
          <w:iCs/>
          <w:sz w:val="28"/>
          <w:szCs w:val="28"/>
        </w:rPr>
      </w:pP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Adjuvant (helper)</w:t>
      </w:r>
      <w:r w:rsidRPr="007A7634">
        <w:rPr>
          <w:rFonts w:ascii="Times New Roman" w:eastAsia="Times New Roman" w:hAnsi="Times New Roman" w:cs="Times New Roman"/>
          <w:sz w:val="28"/>
          <w:szCs w:val="28"/>
        </w:rPr>
        <w:t xml:space="preserve"> - complex substances used to increase the immune response when administered simultaneously with an </w:t>
      </w:r>
      <w:proofErr w:type="spellStart"/>
      <w:r w:rsidRPr="007A7634">
        <w:rPr>
          <w:rFonts w:ascii="Times New Roman" w:eastAsia="Times New Roman" w:hAnsi="Times New Roman" w:cs="Times New Roman"/>
          <w:sz w:val="28"/>
          <w:szCs w:val="28"/>
        </w:rPr>
        <w:t>immunogen</w:t>
      </w:r>
      <w:proofErr w:type="spellEnd"/>
      <w:r w:rsidRPr="007A7634">
        <w:rPr>
          <w:rFonts w:ascii="Times New Roman" w:eastAsia="Times New Roman" w:hAnsi="Times New Roman" w:cs="Times New Roman"/>
          <w:sz w:val="28"/>
          <w:szCs w:val="28"/>
        </w:rPr>
        <w:t xml:space="preserve">. Unlike </w:t>
      </w:r>
      <w:proofErr w:type="spellStart"/>
      <w:r w:rsidRPr="007A7634">
        <w:rPr>
          <w:rFonts w:ascii="Times New Roman" w:eastAsia="Times New Roman" w:hAnsi="Times New Roman" w:cs="Times New Roman"/>
          <w:sz w:val="28"/>
          <w:szCs w:val="28"/>
        </w:rPr>
        <w:t>immunomodulators</w:t>
      </w:r>
      <w:proofErr w:type="spellEnd"/>
      <w:r w:rsidRPr="007A7634">
        <w:rPr>
          <w:rFonts w:ascii="Times New Roman" w:eastAsia="Times New Roman" w:hAnsi="Times New Roman" w:cs="Times New Roman"/>
          <w:sz w:val="28"/>
          <w:szCs w:val="28"/>
        </w:rPr>
        <w:t xml:space="preserve">, they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to increase a certain immune response in the body (for example, during vaccination) and to normalize a weakened immune response.  Most adjuvants by adsorbing antigens on their surface create a depot and ensure their long-term storage in the body, which increases the duration of the effect on the immune system. Adjuvants can be inorganic (aluminum and calcium phosphates, calcium chloride, etc.) and organic (agar, glycerol, </w:t>
      </w:r>
      <w:proofErr w:type="spellStart"/>
      <w:r w:rsidRPr="007A7634">
        <w:rPr>
          <w:rFonts w:ascii="Times New Roman" w:eastAsia="Times New Roman" w:hAnsi="Times New Roman" w:cs="Times New Roman"/>
          <w:sz w:val="28"/>
          <w:szCs w:val="28"/>
        </w:rPr>
        <w:t>protamines</w:t>
      </w:r>
      <w:proofErr w:type="spellEnd"/>
      <w:r w:rsidRPr="007A7634">
        <w:rPr>
          <w:rFonts w:ascii="Times New Roman" w:eastAsia="Times New Roman" w:hAnsi="Times New Roman" w:cs="Times New Roman"/>
          <w:sz w:val="28"/>
          <w:szCs w:val="28"/>
        </w:rPr>
        <w:t xml:space="preserve">, etc.). Currently, the following adjuvants are more commonly used: - </w:t>
      </w:r>
      <w:proofErr w:type="gramStart"/>
      <w:r w:rsidRPr="007A7634">
        <w:rPr>
          <w:rFonts w:ascii="Times New Roman" w:eastAsia="Times New Roman" w:hAnsi="Times New Roman" w:cs="Times New Roman"/>
          <w:sz w:val="28"/>
          <w:szCs w:val="28"/>
        </w:rPr>
        <w:t>Freund's</w:t>
      </w:r>
      <w:proofErr w:type="gramEnd"/>
      <w:r w:rsidRPr="007A7634">
        <w:rPr>
          <w:rFonts w:ascii="Times New Roman" w:eastAsia="Times New Roman" w:hAnsi="Times New Roman" w:cs="Times New Roman"/>
          <w:sz w:val="28"/>
          <w:szCs w:val="28"/>
        </w:rPr>
        <w:t xml:space="preserve"> incomplete adjuvant. It is a water-in-oil emulsion containing petroleum jelly, lanolin and an emulsifier. By storing the antigen, it enhances its capture by phagocytes. - Freund's Complete Adjuvant. The above components include BCG or </w:t>
      </w:r>
      <w:proofErr w:type="spellStart"/>
      <w:r w:rsidRPr="007A7634">
        <w:rPr>
          <w:rFonts w:ascii="Times New Roman" w:eastAsia="Times New Roman" w:hAnsi="Times New Roman" w:cs="Times New Roman"/>
          <w:sz w:val="28"/>
          <w:szCs w:val="28"/>
        </w:rPr>
        <w:t>muramyl</w:t>
      </w:r>
      <w:proofErr w:type="spellEnd"/>
      <w:r w:rsidRPr="007A7634">
        <w:rPr>
          <w:rFonts w:ascii="Times New Roman" w:eastAsia="Times New Roman" w:hAnsi="Times New Roman" w:cs="Times New Roman"/>
          <w:sz w:val="28"/>
          <w:szCs w:val="28"/>
        </w:rPr>
        <w:t xml:space="preserve"> dipeptide. This allows activation of macrophages and </w:t>
      </w:r>
      <w:proofErr w:type="spellStart"/>
      <w:r w:rsidRPr="007A7634">
        <w:rPr>
          <w:rFonts w:ascii="Times New Roman" w:eastAsia="Times New Roman" w:hAnsi="Times New Roman" w:cs="Times New Roman"/>
          <w:sz w:val="28"/>
          <w:szCs w:val="28"/>
        </w:rPr>
        <w:t>costimulation</w:t>
      </w:r>
      <w:proofErr w:type="spellEnd"/>
      <w:r w:rsidRPr="007A7634">
        <w:rPr>
          <w:rFonts w:ascii="Times New Roman" w:eastAsia="Times New Roman" w:hAnsi="Times New Roman" w:cs="Times New Roman"/>
          <w:sz w:val="28"/>
          <w:szCs w:val="28"/>
        </w:rPr>
        <w:t xml:space="preserve"> of T-cells. - Aluminum hydroxide - Al (OH</w:t>
      </w:r>
      <w:proofErr w:type="gramStart"/>
      <w:r w:rsidRPr="007A7634">
        <w:rPr>
          <w:rFonts w:ascii="Times New Roman" w:eastAsia="Times New Roman" w:hAnsi="Times New Roman" w:cs="Times New Roman"/>
          <w:sz w:val="28"/>
          <w:szCs w:val="28"/>
        </w:rPr>
        <w:t>)3</w:t>
      </w:r>
      <w:proofErr w:type="gramEnd"/>
      <w:r w:rsidRPr="007A7634">
        <w:rPr>
          <w:rFonts w:ascii="Times New Roman" w:eastAsia="Times New Roman" w:hAnsi="Times New Roman" w:cs="Times New Roman"/>
          <w:sz w:val="28"/>
          <w:szCs w:val="28"/>
        </w:rPr>
        <w:t xml:space="preserve"> stores antigens due to its high sorption capacity and enhances phagocytosis.</w:t>
      </w:r>
    </w:p>
    <w:p w:rsidR="0090778F" w:rsidRPr="007A7634" w:rsidRDefault="0090778F" w:rsidP="0090778F">
      <w:pPr>
        <w:spacing w:line="240" w:lineRule="auto"/>
        <w:rPr>
          <w:rFonts w:ascii="Times New Roman" w:eastAsia="Times New Roman" w:hAnsi="Times New Roman" w:cs="Times New Roman"/>
          <w:sz w:val="28"/>
          <w:szCs w:val="28"/>
        </w:rPr>
      </w:pPr>
      <w:proofErr w:type="gramStart"/>
      <w:r w:rsidRPr="007A7634">
        <w:rPr>
          <w:rFonts w:ascii="Times New Roman" w:eastAsia="Times New Roman" w:hAnsi="Times New Roman" w:cs="Times New Roman"/>
          <w:i/>
          <w:iCs/>
          <w:sz w:val="28"/>
          <w:szCs w:val="28"/>
        </w:rPr>
        <w:t>Vaccination</w:t>
      </w:r>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It is carried out according to planned and epidemiological instructions.  Each country has a preventive vaccination calendar and control over the planned preventive vaccinations.  Mandatory administration of such vaccinations </w:t>
      </w:r>
      <w:proofErr w:type="gramStart"/>
      <w:r w:rsidRPr="007A7634">
        <w:rPr>
          <w:rFonts w:ascii="Times New Roman" w:eastAsia="Times New Roman" w:hAnsi="Times New Roman" w:cs="Times New Roman"/>
          <w:sz w:val="28"/>
          <w:szCs w:val="28"/>
        </w:rPr>
        <w:t>is regulated</w:t>
      </w:r>
      <w:proofErr w:type="gramEnd"/>
      <w:r w:rsidRPr="007A7634">
        <w:rPr>
          <w:rFonts w:ascii="Times New Roman" w:eastAsia="Times New Roman" w:hAnsi="Times New Roman" w:cs="Times New Roman"/>
          <w:sz w:val="28"/>
          <w:szCs w:val="28"/>
        </w:rPr>
        <w:t xml:space="preserve"> by legislation.</w:t>
      </w:r>
    </w:p>
    <w:p w:rsidR="0090778F" w:rsidRPr="007A7634" w:rsidRDefault="0090778F" w:rsidP="0090778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Immune </w:t>
      </w:r>
      <w:proofErr w:type="gramStart"/>
      <w:r w:rsidRPr="007A7634">
        <w:rPr>
          <w:rFonts w:ascii="Times New Roman" w:eastAsia="Times New Roman" w:hAnsi="Times New Roman" w:cs="Times New Roman"/>
          <w:i/>
          <w:iCs/>
          <w:sz w:val="28"/>
          <w:szCs w:val="28"/>
        </w:rPr>
        <w:t>serums</w:t>
      </w:r>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In order to form passive immunity in </w:t>
      </w:r>
      <w:proofErr w:type="spellStart"/>
      <w:r w:rsidRPr="007A7634">
        <w:rPr>
          <w:rFonts w:ascii="Times New Roman" w:eastAsia="Times New Roman" w:hAnsi="Times New Roman" w:cs="Times New Roman"/>
          <w:sz w:val="28"/>
          <w:szCs w:val="28"/>
        </w:rPr>
        <w:t>immunoprevention</w:t>
      </w:r>
      <w:proofErr w:type="spellEnd"/>
      <w:r w:rsidRPr="007A7634">
        <w:rPr>
          <w:rFonts w:ascii="Times New Roman" w:eastAsia="Times New Roman" w:hAnsi="Times New Roman" w:cs="Times New Roman"/>
          <w:sz w:val="28"/>
          <w:szCs w:val="28"/>
        </w:rPr>
        <w:t xml:space="preserve"> and immunotherapy, preparations containing antibodies against the relevant causative agent or its toxin are used - immune serum and immunoglobulins.  The mechanism of action of the immune serums used for these purposes </w:t>
      </w:r>
      <w:proofErr w:type="gramStart"/>
      <w:r w:rsidRPr="007A7634">
        <w:rPr>
          <w:rFonts w:ascii="Times New Roman" w:eastAsia="Times New Roman" w:hAnsi="Times New Roman" w:cs="Times New Roman"/>
          <w:sz w:val="28"/>
          <w:szCs w:val="28"/>
        </w:rPr>
        <w:t>is related</w:t>
      </w:r>
      <w:proofErr w:type="gramEnd"/>
      <w:r w:rsidRPr="007A7634">
        <w:rPr>
          <w:rFonts w:ascii="Times New Roman" w:eastAsia="Times New Roman" w:hAnsi="Times New Roman" w:cs="Times New Roman"/>
          <w:sz w:val="28"/>
          <w:szCs w:val="28"/>
        </w:rPr>
        <w:t xml:space="preserve"> to the neutralization of the specific antibodies in their composition against the corresponding microorganisms and their toxins. Immune serum and immunoglobulins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for two purposes: for prevention (</w:t>
      </w:r>
      <w:proofErr w:type="spellStart"/>
      <w:r w:rsidRPr="007A7634">
        <w:rPr>
          <w:rFonts w:ascii="Times New Roman" w:eastAsia="Times New Roman" w:hAnsi="Times New Roman" w:cs="Times New Roman"/>
          <w:sz w:val="28"/>
          <w:szCs w:val="28"/>
        </w:rPr>
        <w:t>seroprevention</w:t>
      </w:r>
      <w:proofErr w:type="spellEnd"/>
      <w:r w:rsidRPr="007A7634">
        <w:rPr>
          <w:rFonts w:ascii="Times New Roman" w:eastAsia="Times New Roman" w:hAnsi="Times New Roman" w:cs="Times New Roman"/>
          <w:sz w:val="28"/>
          <w:szCs w:val="28"/>
        </w:rPr>
        <w:t>) and for treatment (</w:t>
      </w:r>
      <w:proofErr w:type="spellStart"/>
      <w:r w:rsidRPr="007A7634">
        <w:rPr>
          <w:rFonts w:ascii="Times New Roman" w:eastAsia="Times New Roman" w:hAnsi="Times New Roman" w:cs="Times New Roman"/>
          <w:sz w:val="28"/>
          <w:szCs w:val="28"/>
        </w:rPr>
        <w:t>serotherapy</w:t>
      </w:r>
      <w:proofErr w:type="spellEnd"/>
      <w:r w:rsidRPr="007A7634">
        <w:rPr>
          <w:rFonts w:ascii="Times New Roman" w:eastAsia="Times New Roman" w:hAnsi="Times New Roman" w:cs="Times New Roman"/>
          <w:sz w:val="28"/>
          <w:szCs w:val="28"/>
        </w:rPr>
        <w:t xml:space="preserve">).  In order to receive immune sera, mainly large animals, for example, </w:t>
      </w:r>
      <w:proofErr w:type="gramStart"/>
      <w:r w:rsidRPr="007A7634">
        <w:rPr>
          <w:rFonts w:ascii="Times New Roman" w:eastAsia="Times New Roman" w:hAnsi="Times New Roman" w:cs="Times New Roman"/>
          <w:sz w:val="28"/>
          <w:szCs w:val="28"/>
        </w:rPr>
        <w:t>horses,</w:t>
      </w:r>
      <w:proofErr w:type="gramEnd"/>
      <w:r w:rsidRPr="007A7634">
        <w:rPr>
          <w:rFonts w:ascii="Times New Roman" w:eastAsia="Times New Roman" w:hAnsi="Times New Roman" w:cs="Times New Roman"/>
          <w:sz w:val="28"/>
          <w:szCs w:val="28"/>
        </w:rPr>
        <w:t xml:space="preserve"> are </w:t>
      </w:r>
      <w:proofErr w:type="spellStart"/>
      <w:r w:rsidRPr="007A7634">
        <w:rPr>
          <w:rFonts w:ascii="Times New Roman" w:eastAsia="Times New Roman" w:hAnsi="Times New Roman" w:cs="Times New Roman"/>
          <w:sz w:val="28"/>
          <w:szCs w:val="28"/>
        </w:rPr>
        <w:t>hyperimmunized</w:t>
      </w:r>
      <w:proofErr w:type="spellEnd"/>
      <w:r w:rsidRPr="007A7634">
        <w:rPr>
          <w:rFonts w:ascii="Times New Roman" w:eastAsia="Times New Roman" w:hAnsi="Times New Roman" w:cs="Times New Roman"/>
          <w:sz w:val="28"/>
          <w:szCs w:val="28"/>
        </w:rPr>
        <w:t xml:space="preserve"> with microorganisms or their antigens. Then, after cleaning the blood serum of such animals from ballast substances, it </w:t>
      </w:r>
      <w:proofErr w:type="gramStart"/>
      <w:r w:rsidRPr="007A7634">
        <w:rPr>
          <w:rFonts w:ascii="Times New Roman" w:eastAsia="Times New Roman" w:hAnsi="Times New Roman" w:cs="Times New Roman"/>
          <w:sz w:val="28"/>
          <w:szCs w:val="28"/>
        </w:rPr>
        <w:t>is used</w:t>
      </w:r>
      <w:proofErr w:type="gramEnd"/>
      <w:r w:rsidRPr="007A7634">
        <w:rPr>
          <w:rFonts w:ascii="Times New Roman" w:eastAsia="Times New Roman" w:hAnsi="Times New Roman" w:cs="Times New Roman"/>
          <w:sz w:val="28"/>
          <w:szCs w:val="28"/>
        </w:rPr>
        <w:t xml:space="preserve"> as an immune serum. In some cases, the serum of people who have had a disease, or the blood serum of specially immunized donors, as well as placental blood serum,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as immune serum.  Immune serums are especially used for the treatment of </w:t>
      </w:r>
      <w:proofErr w:type="spellStart"/>
      <w:r w:rsidRPr="007A7634">
        <w:rPr>
          <w:rFonts w:ascii="Times New Roman" w:eastAsia="Times New Roman" w:hAnsi="Times New Roman" w:cs="Times New Roman"/>
          <w:sz w:val="28"/>
          <w:szCs w:val="28"/>
        </w:rPr>
        <w:t>toxinemic</w:t>
      </w:r>
      <w:proofErr w:type="spellEnd"/>
      <w:r w:rsidRPr="007A7634">
        <w:rPr>
          <w:rFonts w:ascii="Times New Roman" w:eastAsia="Times New Roman" w:hAnsi="Times New Roman" w:cs="Times New Roman"/>
          <w:sz w:val="28"/>
          <w:szCs w:val="28"/>
        </w:rPr>
        <w:t xml:space="preserve"> infections (tetanus, botulism, diphtheria, gas gangrene), as well as some bacterial and viral infections (measles, measles, plague, anthrax, </w:t>
      </w:r>
      <w:r w:rsidRPr="007A7634">
        <w:rPr>
          <w:rFonts w:ascii="Times New Roman" w:eastAsia="Times New Roman" w:hAnsi="Times New Roman" w:cs="Times New Roman"/>
          <w:sz w:val="28"/>
          <w:szCs w:val="28"/>
        </w:rPr>
        <w:lastRenderedPageBreak/>
        <w:t xml:space="preserve">etc.). The prophylactic dose of these drugs is significantly less than the treatment dose.  To create passive immunity, the drug </w:t>
      </w:r>
      <w:proofErr w:type="gramStart"/>
      <w:r w:rsidRPr="007A7634">
        <w:rPr>
          <w:rFonts w:ascii="Times New Roman" w:eastAsia="Times New Roman" w:hAnsi="Times New Roman" w:cs="Times New Roman"/>
          <w:sz w:val="28"/>
          <w:szCs w:val="28"/>
        </w:rPr>
        <w:t>is usually administered</w:t>
      </w:r>
      <w:proofErr w:type="gramEnd"/>
      <w:r w:rsidRPr="007A7634">
        <w:rPr>
          <w:rFonts w:ascii="Times New Roman" w:eastAsia="Times New Roman" w:hAnsi="Times New Roman" w:cs="Times New Roman"/>
          <w:sz w:val="28"/>
          <w:szCs w:val="28"/>
        </w:rPr>
        <w:t xml:space="preserve"> intramuscularly to people who have been in contact with patients or other sources of infection. Immunity </w:t>
      </w:r>
      <w:proofErr w:type="gramStart"/>
      <w:r w:rsidRPr="007A7634">
        <w:rPr>
          <w:rFonts w:ascii="Times New Roman" w:eastAsia="Times New Roman" w:hAnsi="Times New Roman" w:cs="Times New Roman"/>
          <w:sz w:val="28"/>
          <w:szCs w:val="28"/>
        </w:rPr>
        <w:t>is formed</w:t>
      </w:r>
      <w:proofErr w:type="gramEnd"/>
      <w:r w:rsidRPr="007A7634">
        <w:rPr>
          <w:rFonts w:ascii="Times New Roman" w:eastAsia="Times New Roman" w:hAnsi="Times New Roman" w:cs="Times New Roman"/>
          <w:sz w:val="28"/>
          <w:szCs w:val="28"/>
        </w:rPr>
        <w:t xml:space="preserve"> quickly and usually lasts up to a month. After this period, the immunity disappears as the antibodies </w:t>
      </w:r>
      <w:proofErr w:type="gramStart"/>
      <w:r w:rsidRPr="007A7634">
        <w:rPr>
          <w:rFonts w:ascii="Times New Roman" w:eastAsia="Times New Roman" w:hAnsi="Times New Roman" w:cs="Times New Roman"/>
          <w:sz w:val="28"/>
          <w:szCs w:val="28"/>
        </w:rPr>
        <w:t>are removed</w:t>
      </w:r>
      <w:proofErr w:type="gramEnd"/>
      <w:r w:rsidRPr="007A7634">
        <w:rPr>
          <w:rFonts w:ascii="Times New Roman" w:eastAsia="Times New Roman" w:hAnsi="Times New Roman" w:cs="Times New Roman"/>
          <w:sz w:val="28"/>
          <w:szCs w:val="28"/>
        </w:rPr>
        <w:t xml:space="preserve"> from the body. Diagnostic immune serum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to identify microorganisms in various serological reactions.  </w:t>
      </w:r>
      <w:proofErr w:type="gramStart"/>
      <w:r w:rsidRPr="007A7634">
        <w:rPr>
          <w:rFonts w:ascii="Times New Roman" w:eastAsia="Times New Roman" w:hAnsi="Times New Roman" w:cs="Times New Roman"/>
          <w:sz w:val="28"/>
          <w:szCs w:val="28"/>
        </w:rPr>
        <w:t xml:space="preserve">These sera are usually obtained by </w:t>
      </w:r>
      <w:proofErr w:type="spellStart"/>
      <w:r w:rsidRPr="007A7634">
        <w:rPr>
          <w:rFonts w:ascii="Times New Roman" w:eastAsia="Times New Roman" w:hAnsi="Times New Roman" w:cs="Times New Roman"/>
          <w:sz w:val="28"/>
          <w:szCs w:val="28"/>
        </w:rPr>
        <w:t>hyperimmunizing</w:t>
      </w:r>
      <w:proofErr w:type="spellEnd"/>
      <w:r w:rsidRPr="007A7634">
        <w:rPr>
          <w:rFonts w:ascii="Times New Roman" w:eastAsia="Times New Roman" w:hAnsi="Times New Roman" w:cs="Times New Roman"/>
          <w:sz w:val="28"/>
          <w:szCs w:val="28"/>
        </w:rPr>
        <w:t xml:space="preserve"> small animals, such as rabbits, with microorganisms or their antigens</w:t>
      </w:r>
      <w:proofErr w:type="gramEnd"/>
      <w:r w:rsidRPr="007A7634">
        <w:rPr>
          <w:rFonts w:ascii="Times New Roman" w:eastAsia="Times New Roman" w:hAnsi="Times New Roman" w:cs="Times New Roman"/>
          <w:sz w:val="28"/>
          <w:szCs w:val="28"/>
        </w:rPr>
        <w:t xml:space="preserve">. Blood serum of laboratory animals (mainly rabbits) </w:t>
      </w:r>
      <w:proofErr w:type="spellStart"/>
      <w:r w:rsidRPr="007A7634">
        <w:rPr>
          <w:rFonts w:ascii="Times New Roman" w:eastAsia="Times New Roman" w:hAnsi="Times New Roman" w:cs="Times New Roman"/>
          <w:sz w:val="28"/>
          <w:szCs w:val="28"/>
        </w:rPr>
        <w:t>hyperimmunized</w:t>
      </w:r>
      <w:proofErr w:type="spellEnd"/>
      <w:r w:rsidRPr="007A7634">
        <w:rPr>
          <w:rFonts w:ascii="Times New Roman" w:eastAsia="Times New Roman" w:hAnsi="Times New Roman" w:cs="Times New Roman"/>
          <w:sz w:val="28"/>
          <w:szCs w:val="28"/>
        </w:rPr>
        <w:t xml:space="preserve"> with appropriate antigens </w:t>
      </w:r>
      <w:proofErr w:type="gramStart"/>
      <w:r w:rsidRPr="007A7634">
        <w:rPr>
          <w:rFonts w:ascii="Times New Roman" w:eastAsia="Times New Roman" w:hAnsi="Times New Roman" w:cs="Times New Roman"/>
          <w:sz w:val="28"/>
          <w:szCs w:val="28"/>
        </w:rPr>
        <w:t>is used</w:t>
      </w:r>
      <w:proofErr w:type="gramEnd"/>
      <w:r w:rsidRPr="007A7634">
        <w:rPr>
          <w:rFonts w:ascii="Times New Roman" w:eastAsia="Times New Roman" w:hAnsi="Times New Roman" w:cs="Times New Roman"/>
          <w:sz w:val="28"/>
          <w:szCs w:val="28"/>
        </w:rPr>
        <w:t xml:space="preserve"> as diagnostic immune serum, which contains specific antibodies in high titers.</w:t>
      </w: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5264"/>
    <w:multiLevelType w:val="hybridMultilevel"/>
    <w:tmpl w:val="C56A0F24"/>
    <w:lvl w:ilvl="0" w:tplc="BF5A8DA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B52669"/>
    <w:multiLevelType w:val="hybridMultilevel"/>
    <w:tmpl w:val="6EBC8598"/>
    <w:lvl w:ilvl="0" w:tplc="2D86EB1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CE1297"/>
    <w:multiLevelType w:val="hybridMultilevel"/>
    <w:tmpl w:val="D7D0C75E"/>
    <w:lvl w:ilvl="0" w:tplc="BDDC297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CA1"/>
    <w:rsid w:val="00210CA1"/>
    <w:rsid w:val="006E02EB"/>
    <w:rsid w:val="0090778F"/>
    <w:rsid w:val="00DF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61618-519A-4552-9043-57E0A1195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77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34FC"/>
    <w:pPr>
      <w:spacing w:after="200" w:line="276" w:lineRule="auto"/>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2964</Words>
  <Characters>16901</Characters>
  <Application>Microsoft Office Word</Application>
  <DocSecurity>0</DocSecurity>
  <Lines>140</Lines>
  <Paragraphs>39</Paragraphs>
  <ScaleCrop>false</ScaleCrop>
  <Company/>
  <LinksUpToDate>false</LinksUpToDate>
  <CharactersWithSpaces>19826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2023-05-12T08:55:00Z</dcterms:created>
  <dcterms:modified xsi:type="dcterms:W3CDTF">2023-05-12T10:07:00Z</dcterms:modified>
</cp:coreProperties>
</file>